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5CFEF" w14:textId="74259D17" w:rsidR="00F14ACD" w:rsidRPr="004A43D1" w:rsidRDefault="00F14ACD" w:rsidP="00F14ACD">
      <w:pPr>
        <w:pStyle w:val="spendmappreporttitle"/>
      </w:pPr>
      <w:proofErr w:type="spellStart"/>
      <w:r w:rsidRPr="004A43D1">
        <w:t>Spendmapp</w:t>
      </w:r>
      <w:proofErr w:type="spellEnd"/>
      <w:r w:rsidRPr="004A43D1">
        <w:t xml:space="preserve"> Monthly Report</w:t>
      </w:r>
    </w:p>
    <w:p w14:paraId="0056BCEC" w14:textId="723CD378" w:rsidR="00F14ACD" w:rsidRDefault="00F14ACD" w:rsidP="00F14ACD">
      <w:pPr>
        <w:pStyle w:val="spendmapptitlegeotype"/>
      </w:pPr>
      <w:r>
        <w:t>Local Government Area:</w:t>
      </w:r>
      <w:r>
        <w:br/>
        <w:t xml:space="preserve"> </w:t>
      </w:r>
      <w:proofErr w:type="gramStart"/>
      <w:r>
        <w:t xml:space="preserve">   </w:t>
      </w:r>
      <w:r w:rsidR="000F44CA">
        <w:t xml:space="preserve">Merri-bek City Council</w:t>
      </w:r>
    </w:p>
    <w:p w14:paraId="1A9A6CF3" w14:textId="77777777" w:rsidR="00F14ACD" w:rsidRDefault="00F14ACD" w:rsidP="00F14ACD">
      <w:proofErr w:type="spellStart"/>
      <w:r>
        <w:t>Spendmapp</w:t>
      </w:r>
      <w:proofErr w:type="spellEnd"/>
      <w:r>
        <w:t xml:space="preserve"> cleans and analyses bank transaction data by time, geography, Expenditure Category and Type allowing continuous monitoring and analysis of local economic activity.</w:t>
      </w:r>
    </w:p>
    <w:p w14:paraId="31525722" w14:textId="135ACA59" w:rsidR="00F14ACD" w:rsidRDefault="00F14ACD" w:rsidP="00F14ACD">
      <w:r>
        <w:t xml:space="preserve">For the month of</w:t>
      </w:r>
      <w:r w:rsidR="000F44CA">
        <w:t xml:space="preserve"> June</w:t>
      </w:r>
      <w:r>
        <w:t xml:space="preserve"> </w:t>
      </w:r>
      <w:r w:rsidR="000F44CA">
        <w:t xml:space="preserve">2026</w:t>
      </w:r>
      <w:r>
        <w:t xml:space="preserve">: </w:t>
      </w:r>
    </w:p>
    <w:p w14:paraId="3EE585AE" w14:textId="7E1780D7" w:rsidR="00F14ACD" w:rsidRDefault="00F14ACD" w:rsidP="00F14ACD">
      <w:pPr>
        <w:pStyle w:val="Bulletedparagraph"/>
      </w:pPr>
      <w:r>
        <w:t xml:space="preserve">Resident Local Spend was </w:t>
      </w:r>
      <w:r w:rsidR="00D4074A">
        <w:t xml:space="preserve">$93.6M</w:t>
      </w:r>
      <w:r>
        <w:t xml:space="preserve">. This is a </w:t>
      </w:r>
      <w:r w:rsidR="00D4074A">
        <w:t xml:space="preserve">9.21</w:t>
      </w:r>
      <w:r w:rsidR="00C24D22">
        <w:t>%</w:t>
      </w:r>
      <w:r w:rsidR="00D4074A">
        <w:t xml:space="preserve"> </w:t>
      </w:r>
      <w:r w:rsidR="00072306">
        <w:t xml:space="preserve">increase</w:t>
      </w:r>
      <w:r>
        <w:t xml:space="preserve"> from the same time last year.</w:t>
      </w:r>
    </w:p>
    <w:p w14:paraId="06463776" w14:textId="5DE31B6D" w:rsidR="00F14ACD" w:rsidRDefault="00F14ACD" w:rsidP="00F14ACD">
      <w:pPr>
        <w:pStyle w:val="Bulletedparagraph"/>
      </w:pPr>
      <w:r>
        <w:t xml:space="preserve">Visitor Local Spend was </w:t>
      </w:r>
      <w:r w:rsidR="00D4074A">
        <w:t xml:space="preserve">$112.1M</w:t>
      </w:r>
      <w:r>
        <w:t xml:space="preserve">. This is a </w:t>
      </w:r>
      <w:r w:rsidR="00D4074A">
        <w:t xml:space="preserve">6.47</w:t>
      </w:r>
      <w:r w:rsidR="00C24D22">
        <w:t>%</w:t>
      </w:r>
      <w:r w:rsidR="00D4074A">
        <w:t xml:space="preserve"> </w:t>
      </w:r>
      <w:r w:rsidR="00072306">
        <w:t xml:space="preserve">increase</w:t>
      </w:r>
      <w:r>
        <w:t xml:space="preserve"> from the same time last year.</w:t>
      </w:r>
    </w:p>
    <w:p w14:paraId="4ECA55C6" w14:textId="30387E2F" w:rsidR="00F14ACD" w:rsidRDefault="00F14ACD" w:rsidP="00F14ACD">
      <w:pPr>
        <w:pStyle w:val="Bulletedparagraph"/>
      </w:pPr>
      <w:r>
        <w:t xml:space="preserve">Total Local Spend was </w:t>
      </w:r>
      <w:r w:rsidR="00D4074A">
        <w:t xml:space="preserve">$205.6M</w:t>
      </w:r>
      <w:r>
        <w:t xml:space="preserve">. This is a </w:t>
      </w:r>
      <w:r w:rsidR="00D4074A">
        <w:t xml:space="preserve">7.7</w:t>
      </w:r>
      <w:r w:rsidR="00C24D22">
        <w:t>%</w:t>
      </w:r>
      <w:r w:rsidR="00D4074A">
        <w:t xml:space="preserve"> </w:t>
      </w:r>
      <w:r w:rsidR="00072306">
        <w:t xml:space="preserve">increase</w:t>
      </w:r>
      <w:r>
        <w:t xml:space="preserve"> from the same time last year.</w:t>
      </w:r>
    </w:p>
    <w:p w14:paraId="52AC4ADC" w14:textId="3915A85E" w:rsidR="00F12909" w:rsidRDefault="00F14ACD" w:rsidP="0069741E">
      <w:pPr>
        <w:pStyle w:val="Bulletedparagraph"/>
      </w:pPr>
      <w:r>
        <w:t xml:space="preserve">Resident Escape Spend was </w:t>
      </w:r>
      <w:r w:rsidR="00D4074A">
        <w:t xml:space="preserve">$174.2M.</w:t>
      </w:r>
      <w:r>
        <w:t xml:space="preserve"> This is a</w:t>
      </w:r>
      <w:r w:rsidR="0069741E">
        <w:t xml:space="preserve"> </w:t>
      </w:r>
      <w:r w:rsidR="00F12909">
        <w:t xml:space="preserve">2.1</w:t>
      </w:r>
      <w:r w:rsidR="00C24D22">
        <w:t>%</w:t>
      </w:r>
      <w:r w:rsidR="00C20A04">
        <w:t xml:space="preserve"> </w:t>
      </w:r>
      <w:r w:rsidR="00072306">
        <w:t xml:space="preserve">increase</w:t>
      </w:r>
      <w:r w:rsidR="00F12909">
        <w:t xml:space="preserve"> from the same time last year.</w:t>
      </w:r>
    </w:p>
    <w:p w14:paraId="069CB900" w14:textId="57869AD9" w:rsidR="00291FC2" w:rsidRPr="009C5318" w:rsidRDefault="00291FC2" w:rsidP="00291FC2">
      <w:pPr>
        <w:pStyle w:val="Bulletedparagraph"/>
        <w:rPr>
          <w:color w:val="D4D4D4"/>
          <w:lang w:eastAsia="en-GB"/>
        </w:rPr>
      </w:pPr>
      <w:r w:rsidRPr="00291FC2">
        <w:rPr>
          <w:lang w:eastAsia="en-GB"/>
        </w:rPr>
        <w:t xml:space="preserve">Resident Online Spend was $241.3M. This is a 10.48</w:t>
      </w:r>
      <w:r w:rsidR="00C24D22">
        <w:rPr>
          <w:lang w:eastAsia="en-GB"/>
        </w:rPr>
        <w:t>%</w:t>
      </w:r>
      <w:r w:rsidRPr="00291FC2">
        <w:rPr>
          <w:lang w:eastAsia="en-GB"/>
        </w:rPr>
        <w:t xml:space="preserve"> </w:t>
      </w:r>
      <w:r w:rsidR="00072306">
        <w:t xml:space="preserve">increase</w:t>
      </w:r>
      <w:r w:rsidRPr="00291FC2">
        <w:rPr>
          <w:lang w:eastAsia="en-GB"/>
        </w:rPr>
        <w:t xml:space="preserve"> from the same time last year.</w:t>
      </w:r>
    </w:p>
    <w:p w14:paraId="3B5BE15E" w14:textId="608A9917" w:rsidR="009C5318" w:rsidRPr="002154B2" w:rsidRDefault="009C5318" w:rsidP="002154B2">
      <w:pPr>
        <w:pStyle w:val="Bulletedparagraph"/>
        <w:rPr>
          <w:color w:val="D4D4D4"/>
          <w:lang w:eastAsia="en-GB"/>
        </w:rPr>
      </w:pPr>
      <w:r>
        <w:rPr>
          <w:lang w:eastAsia="en-GB"/>
        </w:rPr>
        <w:t xml:space="preserve">Nighttime Total Local Spend was $40.5M. This is</w:t>
      </w:r>
      <w:r w:rsidR="002154B2">
        <w:rPr>
          <w:lang w:eastAsia="en-GB"/>
        </w:rPr>
        <w:t xml:space="preserve"> </w:t>
      </w:r>
      <w:r>
        <w:rPr>
          <w:lang w:eastAsia="en-GB"/>
        </w:rPr>
        <w:t>a</w:t>
      </w:r>
      <w:r w:rsidR="002154B2">
        <w:rPr>
          <w:lang w:eastAsia="en-GB"/>
        </w:rPr>
        <w:t xml:space="preserve"> </w:t>
      </w:r>
      <w:r>
        <w:t xml:space="preserve">8.16% increase from the same time last year.</w:t>
      </w:r>
    </w:p>
    <w:p w14:paraId="1BEB427E" w14:textId="59A4671B" w:rsidR="009C5318" w:rsidRPr="009C5318" w:rsidRDefault="009C5318" w:rsidP="009C5318">
      <w:pPr>
        <w:pStyle w:val="Bulletedparagraph"/>
        <w:rPr>
          <w:color w:val="D4D4D4"/>
          <w:lang w:eastAsia="en-GB"/>
        </w:rPr>
      </w:pPr>
      <w:r>
        <w:t xml:space="preserve">Males accounted for $106.8M in Total Local Spend in June, which was 51.97% of Total Local Spend for the month. Females spend $98.7M or</w:t>
      </w:r>
      <w:r w:rsidR="00F23B64">
        <w:t xml:space="preserve"> </w:t>
      </w:r>
      <w:r>
        <w:t xml:space="preserve">48.03 %</w:t>
      </w:r>
      <w:r>
        <w:t>.</w:t>
      </w:r>
    </w:p>
    <w:p w14:paraId="3C69E611" w14:textId="77777777" w:rsidR="00BB75F5" w:rsidRPr="00291FC2" w:rsidRDefault="00BB75F5" w:rsidP="00BB75F5">
      <w:pPr>
        <w:pStyle w:val="Bulletedparagraph"/>
        <w:numPr>
          <w:ilvl w:val="0"/>
          <w:numId w:val="0"/>
        </w:numPr>
        <w:ind w:left="360" w:hanging="360"/>
        <w:rPr>
          <w:color w:val="D4D4D4"/>
          <w:lang w:eastAsia="en-GB"/>
        </w:rPr>
      </w:pPr>
    </w:p>
    <w:p w14:paraId="611DE378" w14:textId="06590682" w:rsidR="00F12909" w:rsidRDefault="000F41F6" w:rsidP="000F41F6">
      <w:pPr>
        <w:pStyle w:val="Bulletedparagraph"/>
        <w:numPr>
          <w:ilvl w:val="0"/>
          <w:numId w:val="0"/>
        </w:numPr>
      </w:pPr>
      <w:r>
        <w:t xml:space="preserve">The 10.48 % increase in Resident Online Spend reflects the growing national trend towards online sales. This emphasises the need for a strategy to support local traders in enhancing their online presence.</w:t>
      </w:r>
    </w:p>
    <w:p w14:paraId="6B2B80A1" w14:textId="77777777" w:rsidR="004914DD" w:rsidRDefault="004914DD" w:rsidP="004914DD">
      <w:pPr>
        <w:pStyle w:val="spendmappsubtitle"/>
      </w:pPr>
      <w:r>
        <w:t>Expenditure by Expenditure Type</w:t>
      </w:r>
    </w:p>
    <w:p w14:paraId="7EF29E4A" w14:textId="10F9D805" w:rsidR="004914DD" w:rsidRDefault="004914DD" w:rsidP="004914DD">
      <w:r>
        <w:t xml:space="preserve">These expenditure charts show the long-term pattern of expenditure activity by Expenditure Type across </w:t>
      </w:r>
      <w:r w:rsidR="00BA139A">
        <w:t xml:space="preserve">the </w:t>
      </w:r>
      <w:r>
        <w:t xml:space="preserve">Merri-bek City Council</w:t>
      </w:r>
      <w:r w:rsidR="00BA139A">
        <w:t xml:space="preserve"> LGA</w:t>
      </w:r>
      <w:r>
        <w:t>. Typically</w:t>
      </w:r>
      <w:r w:rsidR="005C71ED">
        <w:t>,</w:t>
      </w:r>
      <w:r>
        <w:t xml:space="preserve"> we see spending spikes at Easter and Christmas; dips in the post-Christmas period; and a steady climb through winter.</w:t>
      </w:r>
    </w:p>
    <w:p w14:paraId="3CAF7C30" w14:textId="77777777" w:rsidR="004914DD" w:rsidRDefault="004914DD" w:rsidP="004914DD">
      <w:r>
        <w:t>By way of a benchmark, the mean ratio of Resident Online Spend to all resident spending is 0.22. That is, for every dollar spent by resident cardholders anywhere, 22c goes online. Another 34c is in Escape Expenditure and the rest is spent locally.</w:t>
      </w:r>
    </w:p>
    <w:p w14:paraId="205B5729" w14:textId="23816FD9" w:rsidR="004914DD" w:rsidRDefault="004914DD" w:rsidP="004914DD">
      <w:r>
        <w:lastRenderedPageBreak/>
        <w:t>Over the last few years across most of Australia, total expenditure has been relatively flat, even in fast growing municipalities. The exception to this has often been in Resident Online Spend, which continues to grow relative to Total Local Spend.</w:t>
      </w:r>
    </w:p>
    <w:p w14:paraId="3B03354B" w14:textId="77777777" w:rsidR="005A6D8E" w:rsidRDefault="005A6D8E" w:rsidP="004914DD"/>
    <w:p w14:paraId="45834919" w14:textId="77777777" w:rsidR="00CE4CAF" w:rsidRDefault="00CE4CAF" w:rsidP="00CE4CAF">
      <w:pPr>
        <w:pStyle w:val="Heading2"/>
      </w:pPr>
      <w:r>
        <w:t>Total Local Spend</w:t>
      </w:r>
    </w:p>
    <w:p w14:paraId="58982E8E" w14:textId="435BABE0" w:rsidR="00CE4CAF" w:rsidRDefault="00CE4CAF" w:rsidP="00CE4CAF">
      <w:r>
        <w:t xml:space="preserve">The total amount spent with merchants within </w:t>
      </w:r>
      <w:r w:rsidR="00BA139A">
        <w:t xml:space="preserve">the </w:t>
      </w:r>
      <w:r>
        <w:t xml:space="preserve">Merri-bek City Council</w:t>
      </w:r>
      <w:r w:rsidR="00BA139A">
        <w:t xml:space="preserve"> LGA</w:t>
      </w:r>
      <w:r>
        <w:t>.</w:t>
      </w:r>
    </w:p>
    <w:p w14:paraId="613EDBB2" w14:textId="0E378C8D" w:rsidR="00CE4CAF" w:rsidRDefault="00441E9F" w:rsidP="00CE4CAF">
      <w:pPr>
        <w:jc w:val="center"/>
      </w:pPr>
      <w:r>
        <w:t xml:space="preserve"/>
      </w:r>
      <w:r>
        <w:drawing>
          <wp:inline xmlns:a="http://schemas.openxmlformats.org/drawingml/2006/main" xmlns:pic="http://schemas.openxmlformats.org/drawingml/2006/picture">
            <wp:extent cx="5102352" cy="2548128"/>
            <wp:docPr id="1001" name="Picture 1"/>
            <wp:cNvGraphicFramePr>
              <a:graphicFrameLocks noChangeAspect="1"/>
            </wp:cNvGraphicFramePr>
            <a:graphic>
              <a:graphicData uri="http://schemas.openxmlformats.org/drawingml/2006/picture">
                <pic:pic>
                  <pic:nvPicPr>
                    <pic:cNvPr id="0" name="total_local.png"/>
                    <pic:cNvPicPr/>
                  </pic:nvPicPr>
                  <pic:blipFill>
                    <a:blip r:embed="rId15"/>
                    <a:stretch>
                      <a:fillRect/>
                    </a:stretch>
                  </pic:blipFill>
                  <pic:spPr>
                    <a:xfrm>
                      <a:off x="0" y="0"/>
                      <a:ext cx="5102352" cy="2548128"/>
                    </a:xfrm>
                    <a:prstGeom prst="rect"/>
                  </pic:spPr>
                </pic:pic>
              </a:graphicData>
            </a:graphic>
          </wp:inline>
        </w:drawing>
      </w:r>
      <w:r>
        <w:t xml:space="preserve"/>
      </w:r>
    </w:p>
    <w:p w14:paraId="0EA15074" w14:textId="05655037" w:rsidR="00272B02" w:rsidRDefault="00272B02" w:rsidP="00272B02">
      <w:r>
        <w:t xml:space="preserve">Over the last 66 months, the spending trend (as shown by the trendline in the</w:t>
      </w:r>
      <w:r w:rsidR="005911A9">
        <w:t xml:space="preserve"> </w:t>
      </w:r>
      <w:proofErr w:type="spellStart"/>
      <w:r>
        <w:t>Spendmapp</w:t>
      </w:r>
      <w:proofErr w:type="spellEnd"/>
      <w:r>
        <w:t xml:space="preserve"> </w:t>
      </w:r>
      <w:r w:rsidR="00E23783">
        <w:t>app</w:t>
      </w:r>
      <w:r>
        <w:t xml:space="preserve">) for Total Local Spend has been upwards.</w:t>
      </w:r>
    </w:p>
    <w:p w14:paraId="7E37BE38" w14:textId="77777777" w:rsidR="00CE4CAF" w:rsidRDefault="00CE4CAF" w:rsidP="00CE4CAF">
      <w:pPr>
        <w:pStyle w:val="Heading2"/>
      </w:pPr>
      <w:r>
        <w:t>Resident Local Spend</w:t>
      </w:r>
    </w:p>
    <w:p w14:paraId="3B89744A" w14:textId="7811C486" w:rsidR="00CE4CAF" w:rsidRDefault="00CE4CAF" w:rsidP="00CE4CAF">
      <w:r>
        <w:t xml:space="preserve">The amount spent by residents and local businesses with merchants inside </w:t>
      </w:r>
      <w:r w:rsidR="00BA139A">
        <w:t xml:space="preserve">the </w:t>
      </w:r>
      <w:r>
        <w:t xml:space="preserve">Merri-bek City Council</w:t>
      </w:r>
      <w:r w:rsidR="00BA139A">
        <w:t xml:space="preserve"> LGA</w:t>
      </w:r>
      <w:r>
        <w:t>.</w:t>
      </w:r>
    </w:p>
    <w:p w14:paraId="233EFDCC" w14:textId="4C19C948" w:rsidR="00CE4CAF" w:rsidRDefault="00441E9F" w:rsidP="00CE4CAF">
      <w:pPr>
        <w:jc w:val="center"/>
      </w:pPr>
      <w:r>
        <w:t xml:space="preserve"/>
      </w:r>
      <w:r>
        <w:drawing>
          <wp:inline xmlns:a="http://schemas.openxmlformats.org/drawingml/2006/main" xmlns:pic="http://schemas.openxmlformats.org/drawingml/2006/picture">
            <wp:extent cx="5102352" cy="2548128"/>
            <wp:docPr id="1002" name="Picture 1"/>
            <wp:cNvGraphicFramePr>
              <a:graphicFrameLocks noChangeAspect="1"/>
            </wp:cNvGraphicFramePr>
            <a:graphic>
              <a:graphicData uri="http://schemas.openxmlformats.org/drawingml/2006/picture">
                <pic:pic>
                  <pic:nvPicPr>
                    <pic:cNvPr id="0" name="resident_local.png"/>
                    <pic:cNvPicPr/>
                  </pic:nvPicPr>
                  <pic:blipFill>
                    <a:blip r:embed="rId16"/>
                    <a:stretch>
                      <a:fillRect/>
                    </a:stretch>
                  </pic:blipFill>
                  <pic:spPr>
                    <a:xfrm>
                      <a:off x="0" y="0"/>
                      <a:ext cx="5102352" cy="2548128"/>
                    </a:xfrm>
                    <a:prstGeom prst="rect"/>
                  </pic:spPr>
                </pic:pic>
              </a:graphicData>
            </a:graphic>
          </wp:inline>
        </w:drawing>
      </w:r>
      <w:r>
        <w:t xml:space="preserve"/>
      </w:r>
    </w:p>
    <w:p w14:paraId="1B2257A5" w14:textId="471B8BAA" w:rsidR="00962109" w:rsidRDefault="00962109" w:rsidP="00962109">
      <w:r>
        <w:t xml:space="preserve">Over the last 66 months, the spending trend (as shown by the trendline in the</w:t>
      </w:r>
      <w:r w:rsidR="005911A9">
        <w:t xml:space="preserve"> </w:t>
      </w:r>
      <w:proofErr w:type="spellStart"/>
      <w:r>
        <w:t>Spendmapp</w:t>
      </w:r>
      <w:proofErr w:type="spellEnd"/>
      <w:r>
        <w:t xml:space="preserve"> </w:t>
      </w:r>
      <w:r w:rsidR="00E23783">
        <w:t>app</w:t>
      </w:r>
      <w:r>
        <w:t xml:space="preserve">) for </w:t>
      </w:r>
      <w:r w:rsidR="002417FE">
        <w:t xml:space="preserve">Resident</w:t>
      </w:r>
      <w:r>
        <w:t xml:space="preserve"> Local Spend has been upwards.</w:t>
      </w:r>
    </w:p>
    <w:p w14:paraId="742273C3" w14:textId="19AABF5A" w:rsidR="002E2699" w:rsidRDefault="002E2699" w:rsidP="002E2699">
      <w:pPr>
        <w:tabs>
          <w:tab w:val="left" w:pos="2256"/>
        </w:tabs>
      </w:pPr>
    </w:p>
    <w:p w14:paraId="657CBF40" w14:textId="77777777" w:rsidR="002E2699" w:rsidRDefault="002E2699" w:rsidP="002E2699">
      <w:pPr>
        <w:pStyle w:val="Heading2"/>
      </w:pPr>
      <w:r>
        <w:t>Visitor Local Spend</w:t>
      </w:r>
    </w:p>
    <w:p w14:paraId="7DC1F73A" w14:textId="6E4C3C40" w:rsidR="002E2699" w:rsidRDefault="002E2699" w:rsidP="002E2699">
      <w:r>
        <w:t>The amount spent by non-residents and non-local businesses with merchants inside</w:t>
      </w:r>
      <w:r w:rsidR="00BA139A">
        <w:t xml:space="preserve"> the</w:t>
      </w:r>
      <w:r>
        <w:t xml:space="preserve"> </w:t>
      </w:r>
      <w:bookmarkStart w:id="0" w:name="OLE_LINK1"/>
      <w:bookmarkStart w:id="1" w:name="OLE_LINK2"/>
      <w:r>
        <w:t xml:space="preserve">Merri-bek City Council</w:t>
      </w:r>
      <w:r w:rsidR="00BA139A">
        <w:t xml:space="preserve"> LGA</w:t>
      </w:r>
      <w:r>
        <w:t>.</w:t>
      </w:r>
      <w:bookmarkEnd w:id="0"/>
      <w:bookmarkEnd w:id="1"/>
    </w:p>
    <w:p w14:paraId="15366B60" w14:textId="4DB61240" w:rsidR="002E2699" w:rsidRDefault="00117BEB" w:rsidP="002E2699">
      <w:pPr>
        <w:jc w:val="center"/>
      </w:pPr>
      <w:r>
        <w:t xml:space="preserve"/>
      </w:r>
      <w:r>
        <w:drawing>
          <wp:inline xmlns:a="http://schemas.openxmlformats.org/drawingml/2006/main" xmlns:pic="http://schemas.openxmlformats.org/drawingml/2006/picture">
            <wp:extent cx="5102352" cy="2548128"/>
            <wp:docPr id="1003" name="Picture 1"/>
            <wp:cNvGraphicFramePr>
              <a:graphicFrameLocks noChangeAspect="1"/>
            </wp:cNvGraphicFramePr>
            <a:graphic>
              <a:graphicData uri="http://schemas.openxmlformats.org/drawingml/2006/picture">
                <pic:pic>
                  <pic:nvPicPr>
                    <pic:cNvPr id="0" name="visitor_local.png"/>
                    <pic:cNvPicPr/>
                  </pic:nvPicPr>
                  <pic:blipFill>
                    <a:blip r:embed="rId17"/>
                    <a:stretch>
                      <a:fillRect/>
                    </a:stretch>
                  </pic:blipFill>
                  <pic:spPr>
                    <a:xfrm>
                      <a:off x="0" y="0"/>
                      <a:ext cx="5102352" cy="2548128"/>
                    </a:xfrm>
                    <a:prstGeom prst="rect"/>
                  </pic:spPr>
                </pic:pic>
              </a:graphicData>
            </a:graphic>
          </wp:inline>
        </w:drawing>
      </w:r>
      <w:r>
        <w:t xml:space="preserve"/>
      </w:r>
    </w:p>
    <w:p w14:paraId="63C20CBA" w14:textId="0A168CEF" w:rsidR="002E2699" w:rsidRDefault="002E2699" w:rsidP="002E2699">
      <w:r>
        <w:t xml:space="preserve">Over the last 66 months, the spending trend (as shown by the trendline in the</w:t>
      </w:r>
      <w:r w:rsidR="005911A9">
        <w:t xml:space="preserve"> </w:t>
      </w:r>
      <w:proofErr w:type="spellStart"/>
      <w:r>
        <w:t>Spendmapp</w:t>
      </w:r>
      <w:proofErr w:type="spellEnd"/>
      <w:r>
        <w:t xml:space="preserve"> </w:t>
      </w:r>
      <w:r w:rsidR="00E23783">
        <w:t>app</w:t>
      </w:r>
      <w:r>
        <w:t xml:space="preserve">) for Visitor Local Spend has been</w:t>
      </w:r>
      <w:r w:rsidR="00B05181">
        <w:t xml:space="preserve"> upwards</w:t>
      </w:r>
      <w:r>
        <w:t>.</w:t>
      </w:r>
    </w:p>
    <w:p w14:paraId="266F2705" w14:textId="77777777" w:rsidR="002E2699" w:rsidRDefault="002E2699" w:rsidP="002E2699">
      <w:pPr>
        <w:pStyle w:val="Heading2"/>
      </w:pPr>
      <w:r>
        <w:t>Resident Escape Spend</w:t>
      </w:r>
    </w:p>
    <w:p w14:paraId="1138B06E" w14:textId="67D6B30D" w:rsidR="002E2699" w:rsidRDefault="002E2699" w:rsidP="002E2699">
      <w:r>
        <w:t xml:space="preserve">The amount spent by residents and local businesses outside </w:t>
      </w:r>
      <w:r w:rsidR="00BA139A">
        <w:t xml:space="preserve">the </w:t>
      </w:r>
      <w:r>
        <w:t xml:space="preserve">Merri-bek City Council</w:t>
      </w:r>
      <w:r w:rsidR="00BA139A">
        <w:t xml:space="preserve"> LGA</w:t>
      </w:r>
      <w:r>
        <w:t>.</w:t>
      </w:r>
    </w:p>
    <w:p w14:paraId="46D5159F" w14:textId="77879D5B" w:rsidR="002E2699" w:rsidRDefault="00117BEB" w:rsidP="002E2699">
      <w:pPr>
        <w:jc w:val="center"/>
      </w:pPr>
      <w:r>
        <w:t xml:space="preserve"/>
      </w:r>
      <w:r>
        <w:drawing>
          <wp:inline xmlns:a="http://schemas.openxmlformats.org/drawingml/2006/main" xmlns:pic="http://schemas.openxmlformats.org/drawingml/2006/picture">
            <wp:extent cx="5102352" cy="2548128"/>
            <wp:docPr id="1004" name="Picture 1"/>
            <wp:cNvGraphicFramePr>
              <a:graphicFrameLocks noChangeAspect="1"/>
            </wp:cNvGraphicFramePr>
            <a:graphic>
              <a:graphicData uri="http://schemas.openxmlformats.org/drawingml/2006/picture">
                <pic:pic>
                  <pic:nvPicPr>
                    <pic:cNvPr id="0" name="resident_escape.png"/>
                    <pic:cNvPicPr/>
                  </pic:nvPicPr>
                  <pic:blipFill>
                    <a:blip r:embed="rId18"/>
                    <a:stretch>
                      <a:fillRect/>
                    </a:stretch>
                  </pic:blipFill>
                  <pic:spPr>
                    <a:xfrm>
                      <a:off x="0" y="0"/>
                      <a:ext cx="5102352" cy="2548128"/>
                    </a:xfrm>
                    <a:prstGeom prst="rect"/>
                  </pic:spPr>
                </pic:pic>
              </a:graphicData>
            </a:graphic>
          </wp:inline>
        </w:drawing>
      </w:r>
      <w:r>
        <w:t xml:space="preserve"/>
      </w:r>
    </w:p>
    <w:p w14:paraId="0F776B11" w14:textId="37097CFF" w:rsidR="00117BEB" w:rsidRDefault="002E2699" w:rsidP="002E2699">
      <w:r>
        <w:t>Over the last</w:t>
      </w:r>
      <w:r w:rsidR="00D07A8C">
        <w:t xml:space="preserve"> </w:t>
      </w:r>
      <w:r>
        <w:t xml:space="preserve">66</w:t>
      </w:r>
      <w:r w:rsidR="000F4B6F">
        <w:t xml:space="preserve"> </w:t>
      </w:r>
      <w:r>
        <w:t>months, the spending trend (as shown by the trendline in the</w:t>
      </w:r>
      <w:r w:rsidR="00251B5C">
        <w:t xml:space="preserve"> </w:t>
      </w:r>
      <w:proofErr w:type="spellStart"/>
      <w:r>
        <w:t>Spendmapp</w:t>
      </w:r>
      <w:proofErr w:type="spellEnd"/>
      <w:r>
        <w:t xml:space="preserve"> </w:t>
      </w:r>
      <w:r w:rsidR="00E23783">
        <w:t>app</w:t>
      </w:r>
      <w:r>
        <w:t xml:space="preserve">) for Resident Escape Spend has been</w:t>
      </w:r>
      <w:r w:rsidR="00B05181">
        <w:t xml:space="preserve"> upwards</w:t>
      </w:r>
      <w:r>
        <w:t>.</w:t>
      </w:r>
    </w:p>
    <w:p w14:paraId="01E7BC23" w14:textId="77777777" w:rsidR="002E2699" w:rsidRDefault="002E2699" w:rsidP="002E2699">
      <w:pPr>
        <w:pStyle w:val="Heading2"/>
      </w:pPr>
      <w:r>
        <w:lastRenderedPageBreak/>
        <w:t>Resident Online Spend</w:t>
      </w:r>
    </w:p>
    <w:p w14:paraId="32294E60" w14:textId="3429AB39" w:rsidR="002E2699" w:rsidRDefault="002E2699" w:rsidP="002E2699">
      <w:r>
        <w:t xml:space="preserve">The amount spent by </w:t>
      </w:r>
      <w:r w:rsidR="007A71AF">
        <w:t xml:space="preserve">Merri-bek City Council</w:t>
      </w:r>
      <w:r w:rsidR="00BA139A">
        <w:t xml:space="preserve"> LGA</w:t>
      </w:r>
      <w:r>
        <w:t xml:space="preserve"> residents and local businesses with online merchants.</w:t>
      </w:r>
    </w:p>
    <w:p w14:paraId="75B0938A" w14:textId="70F09100" w:rsidR="002E2699" w:rsidRDefault="00117BEB" w:rsidP="002E2699">
      <w:pPr>
        <w:jc w:val="center"/>
      </w:pPr>
      <w:r>
        <w:t xml:space="preserve"/>
      </w:r>
      <w:r>
        <w:drawing>
          <wp:inline xmlns:a="http://schemas.openxmlformats.org/drawingml/2006/main" xmlns:pic="http://schemas.openxmlformats.org/drawingml/2006/picture">
            <wp:extent cx="5102352" cy="2548128"/>
            <wp:docPr id="1005" name="Picture 1"/>
            <wp:cNvGraphicFramePr>
              <a:graphicFrameLocks noChangeAspect="1"/>
            </wp:cNvGraphicFramePr>
            <a:graphic>
              <a:graphicData uri="http://schemas.openxmlformats.org/drawingml/2006/picture">
                <pic:pic>
                  <pic:nvPicPr>
                    <pic:cNvPr id="0" name="resident_online.png"/>
                    <pic:cNvPicPr/>
                  </pic:nvPicPr>
                  <pic:blipFill>
                    <a:blip r:embed="rId19"/>
                    <a:stretch>
                      <a:fillRect/>
                    </a:stretch>
                  </pic:blipFill>
                  <pic:spPr>
                    <a:xfrm>
                      <a:off x="0" y="0"/>
                      <a:ext cx="5102352" cy="2548128"/>
                    </a:xfrm>
                    <a:prstGeom prst="rect"/>
                  </pic:spPr>
                </pic:pic>
              </a:graphicData>
            </a:graphic>
          </wp:inline>
        </w:drawing>
      </w:r>
      <w:r>
        <w:t xml:space="preserve"/>
      </w:r>
    </w:p>
    <w:p w14:paraId="3D2F1B96" w14:textId="5F1E7057" w:rsidR="00345B09" w:rsidRDefault="002E2699" w:rsidP="002E2699">
      <w:r>
        <w:t>Over the last</w:t>
      </w:r>
      <w:r w:rsidR="001F4956">
        <w:t xml:space="preserve"> </w:t>
      </w:r>
      <w:r w:rsidR="007A71AF">
        <w:t xml:space="preserve">66</w:t>
      </w:r>
      <w:r w:rsidR="001F4956">
        <w:t xml:space="preserve"> </w:t>
      </w:r>
      <w:r>
        <w:t>months, the spending trend (as shown by the trendline in the</w:t>
      </w:r>
      <w:r w:rsidR="005911A9">
        <w:t xml:space="preserve"> </w:t>
      </w:r>
      <w:proofErr w:type="spellStart"/>
      <w:r>
        <w:t>Spendmapp</w:t>
      </w:r>
      <w:proofErr w:type="spellEnd"/>
      <w:r>
        <w:t xml:space="preserve"> </w:t>
      </w:r>
      <w:r w:rsidR="00E23783">
        <w:t>app</w:t>
      </w:r>
      <w:r>
        <w:t xml:space="preserve">) for Resident Online Spend has been </w:t>
      </w:r>
      <w:r w:rsidR="00162AAF">
        <w:t xml:space="preserve">upwards</w:t>
      </w:r>
      <w:r>
        <w:t>.</w:t>
      </w:r>
    </w:p>
    <w:p w14:paraId="66C3DD0D" w14:textId="1446C516" w:rsidR="00345B09" w:rsidRDefault="00345B09" w:rsidP="00345B09">
      <w:pPr>
        <w:spacing w:after="0" w:line="240" w:lineRule="auto"/>
      </w:pPr>
      <w:r>
        <w:br w:type="page"/>
      </w:r>
    </w:p>
    <w:p w14:paraId="78CC7FD6" w14:textId="77777777" w:rsidR="002E2699" w:rsidRDefault="002E2699" w:rsidP="002E2699">
      <w:pPr>
        <w:pStyle w:val="spendmappsubtitle"/>
      </w:pPr>
      <w:r>
        <w:lastRenderedPageBreak/>
        <w:t>Expenditure by Expenditure Category</w:t>
      </w:r>
    </w:p>
    <w:p w14:paraId="20788A8E" w14:textId="530BD66E" w:rsidR="00FD4335" w:rsidRDefault="00FD4335" w:rsidP="00FD4335">
      <w:pPr>
        <w:pStyle w:val="spendmappregular"/>
      </w:pPr>
      <w:r>
        <w:t xml:space="preserve">Depending on the subscription there are up to 22 pre-defined expenditure categories built into </w:t>
      </w:r>
      <w:proofErr w:type="spellStart"/>
      <w:r>
        <w:t>Spendmapp</w:t>
      </w:r>
      <w:proofErr w:type="spellEnd"/>
      <w:r>
        <w:t xml:space="preserve">. The following chart shows the latest monthly spending for the top five. </w:t>
      </w:r>
    </w:p>
    <w:p w14:paraId="58512668" w14:textId="1F158C30" w:rsidR="002E2699" w:rsidRDefault="002E2699" w:rsidP="002E2699">
      <w:pPr>
        <w:pStyle w:val="Heading2"/>
      </w:pPr>
      <w:r>
        <w:t xml:space="preserve">The Top </w:t>
      </w:r>
      <w:r w:rsidR="0061342A">
        <w:t xml:space="preserve">5</w:t>
      </w:r>
      <w:r>
        <w:t xml:space="preserve"> Spending Categories for </w:t>
      </w:r>
      <w:r w:rsidR="006D31A3">
        <w:t xml:space="preserve">June 2026</w:t>
      </w:r>
    </w:p>
    <w:p w14:paraId="3C3B52C0" w14:textId="03691209" w:rsidR="002E2699" w:rsidRDefault="002E2699" w:rsidP="002E2699">
      <w:r>
        <w:t xml:space="preserve">Total Local Spend split by the top </w:t>
      </w:r>
      <w:r w:rsidR="00346BEF">
        <w:t xml:space="preserve">5 </w:t>
      </w:r>
      <w:r>
        <w:t>Expenditure Categories.</w:t>
      </w:r>
    </w:p>
    <w:p w14:paraId="0249DE96" w14:textId="25649017" w:rsidR="00A6508C" w:rsidRDefault="00117BEB" w:rsidP="00A6508C">
      <w:pPr>
        <w:jc w:val="center"/>
      </w:pPr>
      <w:r>
        <w:t xml:space="preserve"/>
      </w:r>
      <w:r>
        <w:drawing>
          <wp:inline xmlns:a="http://schemas.openxmlformats.org/drawingml/2006/main" xmlns:pic="http://schemas.openxmlformats.org/drawingml/2006/picture">
            <wp:extent cx="5742432" cy="6202680"/>
            <wp:docPr id="1006" name="Picture 1"/>
            <wp:cNvGraphicFramePr>
              <a:graphicFrameLocks noChangeAspect="1"/>
            </wp:cNvGraphicFramePr>
            <a:graphic>
              <a:graphicData uri="http://schemas.openxmlformats.org/drawingml/2006/picture">
                <pic:pic>
                  <pic:nvPicPr>
                    <pic:cNvPr id="0" name="top_5_categories_month.png"/>
                    <pic:cNvPicPr/>
                  </pic:nvPicPr>
                  <pic:blipFill>
                    <a:blip r:embed="rId20"/>
                    <a:stretch>
                      <a:fillRect/>
                    </a:stretch>
                  </pic:blipFill>
                  <pic:spPr>
                    <a:xfrm>
                      <a:off x="0" y="0"/>
                      <a:ext cx="5742432" cy="6202680"/>
                    </a:xfrm>
                    <a:prstGeom prst="rect"/>
                  </pic:spPr>
                </pic:pic>
              </a:graphicData>
            </a:graphic>
          </wp:inline>
        </w:drawing>
      </w:r>
      <w:r>
        <w:t xml:space="preserve"/>
      </w:r>
    </w:p>
    <w:p w14:paraId="1DF88EDC" w14:textId="638D52DB" w:rsidR="00A6508C" w:rsidRDefault="00A6508C" w:rsidP="00A6508C">
      <w:pPr>
        <w:jc w:val="center"/>
      </w:pPr>
    </w:p>
    <w:p w14:paraId="24288D0A" w14:textId="68E2E485" w:rsidR="009D79B8" w:rsidRDefault="00FD4335" w:rsidP="009D79B8">
      <w:pPr>
        <w:pStyle w:val="spendmappsubtitle"/>
      </w:pPr>
      <w:r>
        <w:t xml:space="preserve">Expenditure </w:t>
      </w:r>
      <w:r w:rsidR="009D79B8">
        <w:t xml:space="preserve">by Origin and Destination </w:t>
      </w:r>
    </w:p>
    <w:p w14:paraId="255F0B74" w14:textId="16389FDF" w:rsidR="00FD4335" w:rsidRDefault="00FD4335" w:rsidP="00FD4335">
      <w:pPr>
        <w:pStyle w:val="spendmappregular"/>
      </w:pPr>
      <w:r w:rsidRPr="00FD4335">
        <w:t xml:space="preserve">The default geographies for </w:t>
      </w:r>
      <w:proofErr w:type="spellStart"/>
      <w:r w:rsidRPr="00FD4335">
        <w:t>Spendmapp</w:t>
      </w:r>
      <w:proofErr w:type="spellEnd"/>
      <w:r w:rsidRPr="00FD4335">
        <w:t xml:space="preserve"> data are LGA, SA2 and suburb (formerly SSC and now S</w:t>
      </w:r>
      <w:r>
        <w:t>A</w:t>
      </w:r>
      <w:r w:rsidRPr="00FD4335">
        <w:t xml:space="preserve">L). The following charts show the three top spending </w:t>
      </w:r>
      <w:r>
        <w:t xml:space="preserve"/>
      </w:r>
      <w:r w:rsidRPr="00FD4335">
        <w:t xml:space="preserve"> in your LGA in the last month, as well as the top three origins of Visitor Local Spend and destinations for Resident Escape Spend.</w:t>
      </w:r>
    </w:p>
    <w:p w14:paraId="4B43A661" w14:textId="3D3C32E0" w:rsidR="009D79B8" w:rsidRDefault="009D79B8" w:rsidP="009D79B8">
      <w:pPr>
        <w:pStyle w:val="Heading2"/>
      </w:pPr>
      <w:r>
        <w:t xml:space="preserve">The Top </w:t>
      </w:r>
      <w:proofErr w:type="gramStart"/>
      <w:r w:rsidR="009D0E8C">
        <w:t xml:space="preserve">3</w:t>
      </w:r>
      <w:r>
        <w:t xml:space="preserve"> </w:t>
      </w:r>
      <w:r w:rsidR="00C46DEC">
        <w:t xml:space="preserve">Suburbs</w:t>
      </w:r>
      <w:r>
        <w:t xml:space="preserve"> by Total Local Spend for June 2026</w:t>
      </w:r>
    </w:p>
    <w:p w14:paraId="7D4F312F" w14:textId="1F56381A" w:rsidR="009D79B8" w:rsidRDefault="009D79B8" w:rsidP="009D79B8">
      <w:r>
        <w:t xml:space="preserve">Total Local Spend by </w:t>
      </w:r>
      <w:r w:rsidR="00C46DEC">
        <w:t xml:space="preserve">Suburbs</w:t>
      </w:r>
      <w:r>
        <w:t xml:space="preserve"> of destination (i.e. where the spending occurs)</w:t>
      </w:r>
    </w:p>
    <w:p w14:paraId="1F6B63C8" w14:textId="50FDF045" w:rsidR="009D79B8" w:rsidRDefault="009D79B8" w:rsidP="009D79B8">
      <w:pPr>
        <w:jc w:val="center"/>
      </w:pPr>
      <w:r w:rsidRPr="00D87B18">
        <w:t xml:space="preserve"/>
      </w:r>
      <w:r>
        <w:drawing>
          <wp:inline xmlns:a="http://schemas.openxmlformats.org/drawingml/2006/main" xmlns:pic="http://schemas.openxmlformats.org/drawingml/2006/picture">
            <wp:extent cx="5285232" cy="5248656"/>
            <wp:docPr id="1007" name="Picture 1"/>
            <wp:cNvGraphicFramePr>
              <a:graphicFrameLocks noChangeAspect="1"/>
            </wp:cNvGraphicFramePr>
            <a:graphic>
              <a:graphicData uri="http://schemas.openxmlformats.org/drawingml/2006/picture">
                <pic:pic>
                  <pic:nvPicPr>
                    <pic:cNvPr id="0" name="top3_geo_location_geoprofile.png"/>
                    <pic:cNvPicPr/>
                  </pic:nvPicPr>
                  <pic:blipFill>
                    <a:blip r:embed="rId21"/>
                    <a:stretch>
                      <a:fillRect/>
                    </a:stretch>
                  </pic:blipFill>
                  <pic:spPr>
                    <a:xfrm>
                      <a:off x="0" y="0"/>
                      <a:ext cx="5285232" cy="5248656"/>
                    </a:xfrm>
                    <a:prstGeom prst="rect"/>
                  </pic:spPr>
                </pic:pic>
              </a:graphicData>
            </a:graphic>
          </wp:inline>
        </w:drawing>
      </w:r>
      <w:r>
        <w:t xml:space="preserve"/>
      </w:r>
    </w:p>
    <w:p w14:paraId="19738BBD" w14:textId="77777777" w:rsidR="009B17CA" w:rsidRDefault="009B17CA" w:rsidP="002154B2"/>
    <w:p w14:paraId="3B557A93" w14:textId="62DC454C" w:rsidR="009D79B8" w:rsidRDefault="009D79B8" w:rsidP="009D79B8">
      <w:pPr>
        <w:pStyle w:val="Heading2"/>
      </w:pPr>
      <w:r>
        <w:t xml:space="preserve">The Top 3 </w:t>
      </w:r>
      <w:r w:rsidR="00C46DEC">
        <w:t xml:space="preserve">Suburbs </w:t>
      </w:r>
      <w:r>
        <w:t xml:space="preserve">by Resident Escape Spend for June 2026</w:t>
      </w:r>
    </w:p>
    <w:p w14:paraId="51058242" w14:textId="5DCED55D" w:rsidR="009D79B8" w:rsidRDefault="009D79B8" w:rsidP="009D79B8">
      <w:r>
        <w:t xml:space="preserve">Resident Escape Spend by </w:t>
      </w:r>
      <w:r w:rsidR="00E84736">
        <w:t xml:space="preserve">destination </w:t>
      </w:r>
      <w:r w:rsidR="00C46DEC">
        <w:t xml:space="preserve">Suburbs</w:t>
      </w:r>
      <w:r>
        <w:t xml:space="preserve"> (i.e. </w:t>
      </w:r>
      <w:r w:rsidR="00E84736">
        <w:t>w</w:t>
      </w:r>
      <w:r>
        <w:t xml:space="preserve">here the spending </w:t>
      </w:r>
      <w:r w:rsidR="00E84736">
        <w:t>goes to</w:t>
      </w:r>
      <w:r>
        <w:t>).</w:t>
      </w:r>
    </w:p>
    <w:p w14:paraId="4E170753" w14:textId="01B4F878" w:rsidR="009D79B8" w:rsidRDefault="009D79B8" w:rsidP="009D79B8">
      <w:pPr>
        <w:jc w:val="center"/>
      </w:pPr>
      <w:r w:rsidRPr="00D87B18">
        <w:t xml:space="preserve"/>
      </w:r>
      <w:r>
        <w:drawing>
          <wp:inline xmlns:a="http://schemas.openxmlformats.org/drawingml/2006/main" xmlns:pic="http://schemas.openxmlformats.org/drawingml/2006/picture">
            <wp:extent cx="5285232" cy="5248656"/>
            <wp:docPr id="1008" name="Picture 1"/>
            <wp:cNvGraphicFramePr>
              <a:graphicFrameLocks noChangeAspect="1"/>
            </wp:cNvGraphicFramePr>
            <a:graphic>
              <a:graphicData uri="http://schemas.openxmlformats.org/drawingml/2006/picture">
                <pic:pic>
                  <pic:nvPicPr>
                    <pic:cNvPr id="0" name="top3_geo_location_escape.png"/>
                    <pic:cNvPicPr/>
                  </pic:nvPicPr>
                  <pic:blipFill>
                    <a:blip r:embed="rId22"/>
                    <a:stretch>
                      <a:fillRect/>
                    </a:stretch>
                  </pic:blipFill>
                  <pic:spPr>
                    <a:xfrm>
                      <a:off x="0" y="0"/>
                      <a:ext cx="5285232" cy="5248656"/>
                    </a:xfrm>
                    <a:prstGeom prst="rect"/>
                  </pic:spPr>
                </pic:pic>
              </a:graphicData>
            </a:graphic>
          </wp:inline>
        </w:drawing>
      </w:r>
      <w:r>
        <w:t xml:space="preserve"/>
      </w:r>
    </w:p>
    <w:p w14:paraId="24FA2871" w14:textId="00C48331" w:rsidR="00627B21" w:rsidRDefault="00627B21" w:rsidP="009D79B8">
      <w:pPr>
        <w:jc w:val="center"/>
      </w:pPr>
    </w:p>
    <w:p w14:paraId="0DE9A4C1" w14:textId="57622B32" w:rsidR="009B17CA" w:rsidRDefault="009B17CA" w:rsidP="009D79B8">
      <w:pPr>
        <w:jc w:val="center"/>
      </w:pPr>
    </w:p>
    <w:p w14:paraId="6C201383" w14:textId="77777777" w:rsidR="009B17CA" w:rsidRDefault="009B17CA" w:rsidP="009D79B8">
      <w:pPr>
        <w:jc w:val="center"/>
      </w:pPr>
    </w:p>
    <w:p w14:paraId="2F4841BB" w14:textId="1D18AE50" w:rsidR="00EB5ABE" w:rsidRDefault="00EB5ABE" w:rsidP="009D79B8">
      <w:pPr>
        <w:jc w:val="center"/>
      </w:pPr>
    </w:p>
    <w:p w14:paraId="56E3FF0A" w14:textId="03BC0385" w:rsidR="007C660D" w:rsidRDefault="007C660D" w:rsidP="009D79B8">
      <w:pPr>
        <w:jc w:val="center"/>
      </w:pPr>
    </w:p>
    <w:p w14:paraId="3FD82506" w14:textId="77777777" w:rsidR="007C660D" w:rsidRDefault="007C660D" w:rsidP="00DE0C89"/>
    <w:p w14:paraId="00FD876A" w14:textId="7DC698E8" w:rsidR="009D79B8" w:rsidRDefault="009D79B8" w:rsidP="009D79B8">
      <w:pPr>
        <w:pStyle w:val="Heading2"/>
      </w:pPr>
      <w:r>
        <w:t xml:space="preserve">The Top 3 </w:t>
      </w:r>
      <w:r w:rsidR="00C46DEC">
        <w:t xml:space="preserve">Suburbs </w:t>
      </w:r>
      <w:r>
        <w:t xml:space="preserve">by Visitor Local Spend for June 2026</w:t>
      </w:r>
    </w:p>
    <w:p w14:paraId="08058B99" w14:textId="74D599F1" w:rsidR="009D79B8" w:rsidRDefault="009D79B8" w:rsidP="009D79B8">
      <w:r>
        <w:t xml:space="preserve">Visitor Local Spend by </w:t>
      </w:r>
      <w:r w:rsidR="00C46DEC">
        <w:t xml:space="preserve">Suburbs </w:t>
      </w:r>
      <w:r>
        <w:t xml:space="preserve">of origin (i.e. where the visitors originate). </w:t>
      </w:r>
    </w:p>
    <w:p w14:paraId="60C88592" w14:textId="4C5CB47B" w:rsidR="009D79B8" w:rsidRDefault="009D79B8" w:rsidP="009D79B8">
      <w:pPr>
        <w:jc w:val="center"/>
      </w:pPr>
      <w:r w:rsidRPr="00D87B18">
        <w:t xml:space="preserve"/>
      </w:r>
      <w:r>
        <w:drawing>
          <wp:inline xmlns:a="http://schemas.openxmlformats.org/drawingml/2006/main" xmlns:pic="http://schemas.openxmlformats.org/drawingml/2006/picture">
            <wp:extent cx="5285232" cy="5248656"/>
            <wp:docPr id="1009" name="Picture 1"/>
            <wp:cNvGraphicFramePr>
              <a:graphicFrameLocks noChangeAspect="1"/>
            </wp:cNvGraphicFramePr>
            <a:graphic>
              <a:graphicData uri="http://schemas.openxmlformats.org/drawingml/2006/picture">
                <pic:pic>
                  <pic:nvPicPr>
                    <pic:cNvPr id="0" name="top3_geo_location_visitor.png"/>
                    <pic:cNvPicPr/>
                  </pic:nvPicPr>
                  <pic:blipFill>
                    <a:blip r:embed="rId23"/>
                    <a:stretch>
                      <a:fillRect/>
                    </a:stretch>
                  </pic:blipFill>
                  <pic:spPr>
                    <a:xfrm>
                      <a:off x="0" y="0"/>
                      <a:ext cx="5285232" cy="5248656"/>
                    </a:xfrm>
                    <a:prstGeom prst="rect"/>
                  </pic:spPr>
                </pic:pic>
              </a:graphicData>
            </a:graphic>
          </wp:inline>
        </w:drawing>
      </w:r>
      <w:r>
        <w:t xml:space="preserve"/>
      </w:r>
    </w:p>
    <w:p w14:paraId="0632A5DE" w14:textId="6211312B" w:rsidR="00627B21" w:rsidRDefault="00627B21" w:rsidP="009D79B8">
      <w:pPr>
        <w:pStyle w:val="spendmappsubtitle"/>
      </w:pPr>
    </w:p>
    <w:p w14:paraId="48981E3B" w14:textId="0ECC8E96" w:rsidR="007C660D" w:rsidRDefault="007C660D" w:rsidP="009D79B8">
      <w:pPr>
        <w:pStyle w:val="spendmappsubtitle"/>
      </w:pPr>
    </w:p>
    <w:p w14:paraId="316CFA39" w14:textId="77777777" w:rsidR="002154B2" w:rsidRDefault="002154B2" w:rsidP="009D79B8">
      <w:pPr>
        <w:pStyle w:val="spendmappsubtitle"/>
      </w:pPr>
    </w:p>
    <w:p w14:paraId="6412F65F" w14:textId="77777777" w:rsidR="002154B2" w:rsidRDefault="002154B2" w:rsidP="009D79B8">
      <w:pPr>
        <w:pStyle w:val="spendmappsubtitle"/>
      </w:pPr>
    </w:p>
    <w:p w14:paraId="49ED67EB" w14:textId="3CC81D25" w:rsidR="009D79B8" w:rsidRPr="009D79B8" w:rsidRDefault="009D79B8" w:rsidP="009D79B8">
      <w:pPr>
        <w:pStyle w:val="spendmappsubtitle"/>
      </w:pPr>
      <w:proofErr w:type="gramStart"/>
      <w:r>
        <w:t>Night Time</w:t>
      </w:r>
      <w:proofErr w:type="gramEnd"/>
      <w:r>
        <w:t xml:space="preserve"> Economy </w:t>
      </w:r>
    </w:p>
    <w:p w14:paraId="4EA31DA1" w14:textId="09809906" w:rsidR="009D79B8" w:rsidRDefault="009D79B8" w:rsidP="009D79B8">
      <w:pPr>
        <w:pStyle w:val="Heading2"/>
      </w:pPr>
      <w:r>
        <w:t xml:space="preserve">Night Time Economy for June 2026</w:t>
      </w:r>
    </w:p>
    <w:p w14:paraId="62B4905D" w14:textId="629CB906" w:rsidR="009D79B8" w:rsidRDefault="009D79B8" w:rsidP="009D79B8">
      <w:r w:rsidRPr="005776EA">
        <w:t xml:space="preserve">The biggest spending night of the month of June 2026 was Saturday 27 June with Total Local Spend of $2.1M. </w:t>
      </w:r>
      <w:r w:rsidR="0032080F">
        <w:t xml:space="preserve">This was made up of $1.2M in Dining and Entertainment spending and $0.9M spending in all other categories.</w:t>
      </w:r>
      <w:r>
        <w:t xml:space="preserve"> </w:t>
      </w:r>
    </w:p>
    <w:p w14:paraId="7876CCC1" w14:textId="77777777" w:rsidR="00E22AE8" w:rsidRDefault="009D79B8" w:rsidP="00E22AE8">
      <w:pPr>
        <w:jc w:val="center"/>
      </w:pPr>
      <w:r w:rsidRPr="00D87B18">
        <w:t xml:space="preserve"/>
      </w:r>
      <w:r>
        <w:drawing>
          <wp:inline xmlns:a="http://schemas.openxmlformats.org/drawingml/2006/main" xmlns:pic="http://schemas.openxmlformats.org/drawingml/2006/picture">
            <wp:extent cx="5102352" cy="2535936"/>
            <wp:docPr id="1010" name="Picture 1"/>
            <wp:cNvGraphicFramePr>
              <a:graphicFrameLocks noChangeAspect="1"/>
            </wp:cNvGraphicFramePr>
            <a:graphic>
              <a:graphicData uri="http://schemas.openxmlformats.org/drawingml/2006/picture">
                <pic:pic>
                  <pic:nvPicPr>
                    <pic:cNvPr id="0" name="nightly_tls.png"/>
                    <pic:cNvPicPr/>
                  </pic:nvPicPr>
                  <pic:blipFill>
                    <a:blip r:embed="rId24"/>
                    <a:stretch>
                      <a:fillRect/>
                    </a:stretch>
                  </pic:blipFill>
                  <pic:spPr>
                    <a:xfrm>
                      <a:off x="0" y="0"/>
                      <a:ext cx="5102352" cy="2535936"/>
                    </a:xfrm>
                    <a:prstGeom prst="rect"/>
                  </pic:spPr>
                </pic:pic>
              </a:graphicData>
            </a:graphic>
          </wp:inline>
        </w:drawing>
      </w:r>
      <w:r>
        <w:t xml:space="preserve"/>
      </w:r>
    </w:p>
    <w:p w14:paraId="378B4C7C" w14:textId="16ADA2FC" w:rsidR="00E22AE8" w:rsidRDefault="00C0702D" w:rsidP="00C0702D">
      <w:pPr>
        <w:pStyle w:val="spendmappsubtitle"/>
      </w:pPr>
      <w:r>
        <w:t>Expenditure by Age and Gender</w:t>
      </w:r>
    </w:p>
    <w:p w14:paraId="582BD724" w14:textId="147641FB" w:rsidR="00C0702D" w:rsidRDefault="00C0702D" w:rsidP="00C0702D">
      <w:pPr>
        <w:pStyle w:val="Heading2"/>
      </w:pPr>
      <w:r w:rsidRPr="00C0702D">
        <w:t xml:space="preserve">Age and Gender Expenditure Patterns for</w:t>
      </w:r>
      <w:r>
        <w:t xml:space="preserve"> June 2026</w:t>
      </w:r>
    </w:p>
    <w:p w14:paraId="4629667E" w14:textId="5117FFFF" w:rsidR="00E22AE8" w:rsidRDefault="00275298" w:rsidP="00E22AE8">
      <w:r w:rsidRPr="00275298">
        <w:t xml:space="preserve">The total amount spent </w:t>
      </w:r>
      <w:r>
        <w:t xml:space="preserve">by age and gender </w:t>
      </w:r>
      <w:r w:rsidRPr="00275298">
        <w:t xml:space="preserve">with merchants within the Merri-bek City Council LGA.</w:t>
      </w:r>
    </w:p>
    <w:p w14:paraId="51219C43" w14:textId="7DC4B262" w:rsidR="00B0004A" w:rsidRDefault="00275298" w:rsidP="000D5149">
      <w:pPr>
        <w:jc w:val="center"/>
      </w:pPr>
      <w:r w:rsidRPr="00D87B18">
        <w:t xml:space="preserve"/>
      </w:r>
      <w:r>
        <w:drawing>
          <wp:inline xmlns:a="http://schemas.openxmlformats.org/drawingml/2006/main" xmlns:pic="http://schemas.openxmlformats.org/drawingml/2006/picture">
            <wp:extent cx="5102352" cy="2535936"/>
            <wp:docPr id="1011" name="Picture 1"/>
            <wp:cNvGraphicFramePr>
              <a:graphicFrameLocks noChangeAspect="1"/>
            </wp:cNvGraphicFramePr>
            <a:graphic>
              <a:graphicData uri="http://schemas.openxmlformats.org/drawingml/2006/picture">
                <pic:pic>
                  <pic:nvPicPr>
                    <pic:cNvPr id="0" name="gender_tls.png"/>
                    <pic:cNvPicPr/>
                  </pic:nvPicPr>
                  <pic:blipFill>
                    <a:blip r:embed="rId25"/>
                    <a:stretch>
                      <a:fillRect/>
                    </a:stretch>
                  </pic:blipFill>
                  <pic:spPr>
                    <a:xfrm>
                      <a:off x="0" y="0"/>
                      <a:ext cx="5102352" cy="2535936"/>
                    </a:xfrm>
                    <a:prstGeom prst="rect"/>
                  </pic:spPr>
                </pic:pic>
              </a:graphicData>
            </a:graphic>
          </wp:inline>
        </w:drawing>
      </w:r>
      <w:r>
        <w:t xml:space="preserve"/>
      </w:r>
    </w:p>
    <w:p w14:paraId="23158751" w14:textId="22A468DC" w:rsidR="00B0004A" w:rsidRDefault="00B0004A" w:rsidP="00B0004A">
      <w:pPr>
        <w:jc w:val="center"/>
      </w:pPr>
      <w:r w:rsidRPr="00D87B18">
        <w:lastRenderedPageBreak/>
        <w:t xml:space="preserve"/>
      </w:r>
      <w:r>
        <w:drawing>
          <wp:inline xmlns:a="http://schemas.openxmlformats.org/drawingml/2006/main" xmlns:pic="http://schemas.openxmlformats.org/drawingml/2006/picture">
            <wp:extent cx="5650992" cy="4187952"/>
            <wp:docPr id="1012" name="Picture 1"/>
            <wp:cNvGraphicFramePr>
              <a:graphicFrameLocks noChangeAspect="1"/>
            </wp:cNvGraphicFramePr>
            <a:graphic>
              <a:graphicData uri="http://schemas.openxmlformats.org/drawingml/2006/picture">
                <pic:pic>
                  <pic:nvPicPr>
                    <pic:cNvPr id="0" name="age_gender_tls.png"/>
                    <pic:cNvPicPr/>
                  </pic:nvPicPr>
                  <pic:blipFill>
                    <a:blip r:embed="rId26"/>
                    <a:stretch>
                      <a:fillRect/>
                    </a:stretch>
                  </pic:blipFill>
                  <pic:spPr>
                    <a:xfrm>
                      <a:off x="0" y="0"/>
                      <a:ext cx="5650992" cy="4187952"/>
                    </a:xfrm>
                    <a:prstGeom prst="rect"/>
                  </pic:spPr>
                </pic:pic>
              </a:graphicData>
            </a:graphic>
          </wp:inline>
        </w:drawing>
      </w:r>
      <w:r>
        <w:t xml:space="preserve"/>
      </w:r>
    </w:p>
    <w:p w14:paraId="20DAB13C" w14:textId="37967B3C" w:rsidR="00E22AE8" w:rsidRDefault="00C0702D" w:rsidP="00E22AE8">
      <w:r w:rsidRPr="00C0702D">
        <w:t>Spending by age and gender shows how the spending patterns for different markets are tracking. Outside of staple spending, which can be quite stable, there can be quite a bit of volatility from month to month in these spend breakdown. Knowing about the volatility is critical information for businesses and economic development staff looking to respond to changing trends.</w:t>
      </w:r>
    </w:p>
    <w:p w14:paraId="7944993D" w14:textId="77777777" w:rsidR="00E22AE8" w:rsidRDefault="00E22AE8" w:rsidP="00E22AE8"/>
    <w:p w14:paraId="3B01E818" w14:textId="77777777" w:rsidR="00E22AE8" w:rsidRDefault="00E22AE8" w:rsidP="00E22AE8"/>
    <w:p w14:paraId="343983DB" w14:textId="77777777" w:rsidR="00E22AE8" w:rsidRDefault="00E22AE8" w:rsidP="00E22AE8"/>
    <w:p w14:paraId="5CFEEB08" w14:textId="77777777" w:rsidR="002154B2" w:rsidRDefault="002154B2" w:rsidP="003D2ACE">
      <w:pPr>
        <w:spacing w:after="0"/>
        <w:rPr>
          <w:rFonts w:ascii="Archivo Narrow" w:hAnsi="Archivo Narrow"/>
          <w:b/>
          <w:sz w:val="20"/>
          <w:szCs w:val="20"/>
          <w:lang w:val="en-US"/>
        </w:rPr>
      </w:pPr>
    </w:p>
    <w:p w14:paraId="116F3309" w14:textId="77777777" w:rsidR="002154B2" w:rsidRDefault="002154B2" w:rsidP="003D2ACE">
      <w:pPr>
        <w:spacing w:after="0"/>
        <w:rPr>
          <w:rFonts w:ascii="Archivo Narrow" w:hAnsi="Archivo Narrow"/>
          <w:b/>
          <w:sz w:val="20"/>
          <w:szCs w:val="20"/>
          <w:lang w:val="en-US"/>
        </w:rPr>
      </w:pPr>
    </w:p>
    <w:p w14:paraId="3F4F55E5" w14:textId="77777777" w:rsidR="000D5149" w:rsidRDefault="000D5149" w:rsidP="003D2ACE">
      <w:pPr>
        <w:spacing w:after="0"/>
        <w:rPr>
          <w:rFonts w:ascii="Archivo Narrow" w:hAnsi="Archivo Narrow"/>
          <w:b/>
          <w:sz w:val="20"/>
          <w:szCs w:val="20"/>
          <w:lang w:val="en-US"/>
        </w:rPr>
      </w:pPr>
    </w:p>
    <w:p w14:paraId="2BDFD4A0" w14:textId="77777777" w:rsidR="000D5149" w:rsidRDefault="000D5149" w:rsidP="003D2ACE">
      <w:pPr>
        <w:spacing w:after="0"/>
        <w:rPr>
          <w:rFonts w:ascii="Archivo Narrow" w:hAnsi="Archivo Narrow"/>
          <w:b/>
          <w:sz w:val="20"/>
          <w:szCs w:val="20"/>
          <w:lang w:val="en-US"/>
        </w:rPr>
      </w:pPr>
    </w:p>
    <w:p w14:paraId="4B122854" w14:textId="77777777" w:rsidR="000D5149" w:rsidRDefault="000D5149" w:rsidP="003D2ACE">
      <w:pPr>
        <w:spacing w:after="0"/>
        <w:rPr>
          <w:rFonts w:ascii="Archivo Narrow" w:hAnsi="Archivo Narrow"/>
          <w:b/>
          <w:sz w:val="20"/>
          <w:szCs w:val="20"/>
          <w:lang w:val="en-US"/>
        </w:rPr>
      </w:pPr>
    </w:p>
    <w:p w14:paraId="69F575E9" w14:textId="77777777" w:rsidR="000D5149" w:rsidRDefault="000D5149" w:rsidP="003D2ACE">
      <w:pPr>
        <w:spacing w:after="0"/>
        <w:rPr>
          <w:rFonts w:ascii="Archivo Narrow" w:hAnsi="Archivo Narrow"/>
          <w:b/>
          <w:sz w:val="20"/>
          <w:szCs w:val="20"/>
          <w:lang w:val="en-US"/>
        </w:rPr>
      </w:pPr>
    </w:p>
    <w:p w14:paraId="4A34EEFB" w14:textId="77777777" w:rsidR="000D5149" w:rsidRDefault="000D5149" w:rsidP="003D2ACE">
      <w:pPr>
        <w:spacing w:after="0"/>
        <w:rPr>
          <w:rFonts w:ascii="Archivo Narrow" w:hAnsi="Archivo Narrow"/>
          <w:b/>
          <w:sz w:val="20"/>
          <w:szCs w:val="20"/>
          <w:lang w:val="en-US"/>
        </w:rPr>
      </w:pPr>
    </w:p>
    <w:p w14:paraId="783CB6D7" w14:textId="08B95D17" w:rsidR="00FF1519" w:rsidRPr="00E22AE8" w:rsidRDefault="00FF1519" w:rsidP="003D2ACE">
      <w:pPr>
        <w:spacing w:after="0"/>
      </w:pPr>
      <w:r w:rsidRPr="00FF1519">
        <w:rPr>
          <w:rFonts w:ascii="Archivo Narrow" w:hAnsi="Archivo Narrow"/>
          <w:b/>
          <w:sz w:val="20"/>
          <w:szCs w:val="20"/>
          <w:lang w:val="en-US"/>
        </w:rPr>
        <w:t xml:space="preserve">Disclaimer </w:t>
      </w:r>
    </w:p>
    <w:p w14:paraId="2DB73C93" w14:textId="7AAD344D" w:rsidR="00FF1519" w:rsidRPr="00FF1519" w:rsidRDefault="00FF1519" w:rsidP="00B1571F">
      <w:pPr>
        <w:spacing w:after="0"/>
        <w:jc w:val="both"/>
        <w:rPr>
          <w:sz w:val="18"/>
          <w:szCs w:val="18"/>
        </w:rPr>
      </w:pPr>
      <w:r w:rsidRPr="00FF1519">
        <w:rPr>
          <w:sz w:val="18"/>
          <w:szCs w:val="18"/>
        </w:rPr>
        <w:t xml:space="preserve">This document has been prepared by Geografia Pty Ltd for Merri-bek City Council and is intended for its use only. Any use of material from the report should be appropriately cited (i.e. source: </w:t>
      </w:r>
      <w:proofErr w:type="spellStart"/>
      <w:r w:rsidRPr="00FF1519">
        <w:rPr>
          <w:sz w:val="18"/>
          <w:szCs w:val="18"/>
        </w:rPr>
        <w:t>Spendmapp</w:t>
      </w:r>
      <w:proofErr w:type="spellEnd"/>
      <w:r w:rsidRPr="00FF1519">
        <w:rPr>
          <w:sz w:val="18"/>
          <w:szCs w:val="18"/>
        </w:rPr>
        <w:t xml:space="preserve"> by Geografia). While every effort is made to provide accurate and complete information, Geografia does not warrant or represent that the information contained is free from errors</w:t>
      </w:r>
      <w:r w:rsidR="00B1571F">
        <w:rPr>
          <w:sz w:val="18"/>
          <w:szCs w:val="18"/>
        </w:rPr>
        <w:t xml:space="preserve"> </w:t>
      </w:r>
      <w:r w:rsidRPr="00FF1519">
        <w:rPr>
          <w:sz w:val="18"/>
          <w:szCs w:val="18"/>
        </w:rPr>
        <w:t>or omissions and accepts no responsibility for any loss, damage, cost or expense (whether direct or indirect) incurred as a result of a person taking action in respect to any representation, statement, or advice referred to in this report.</w:t>
      </w:r>
    </w:p>
    <w:sectPr w:rsidR="00FF1519" w:rsidRPr="00FF1519" w:rsidSect="00722717">
      <w:headerReference w:type="default"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1E5D9" w14:textId="77777777" w:rsidR="00BF40DE" w:rsidRDefault="00BF40DE" w:rsidP="00AC1EC7">
      <w:r>
        <w:separator/>
      </w:r>
    </w:p>
  </w:endnote>
  <w:endnote w:type="continuationSeparator" w:id="0">
    <w:p w14:paraId="6EEF7236" w14:textId="77777777" w:rsidR="00BF40DE" w:rsidRDefault="00BF40DE" w:rsidP="00AC1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60916408-6649-4862-82BE-A5DDE2E7451A}"/>
  </w:font>
  <w:font w:name="Calibri">
    <w:panose1 w:val="020F0502020204030204"/>
    <w:charset w:val="00"/>
    <w:family w:val="swiss"/>
    <w:pitch w:val="variable"/>
    <w:sig w:usb0="E4002EFF" w:usb1="C200247B" w:usb2="00000009" w:usb3="00000000" w:csb0="000001FF" w:csb1="00000000"/>
    <w:embedRegular r:id="rId2" w:fontKey="{A91113CB-7C0B-4A66-8FDF-011BAD8AF00A}"/>
    <w:embedBold r:id="rId3" w:fontKey="{3E3E8F86-A5BC-418B-8511-49F64B7BBC9B}"/>
    <w:embedItalic r:id="rId4" w:fontKey="{D8308A35-6454-4D9E-8EC0-7AA6FC303708}"/>
  </w:font>
  <w:font w:name="Avenir LT Std 35 Light">
    <w:altName w:val="Calibri"/>
    <w:panose1 w:val="00000000000000000000"/>
    <w:charset w:val="00"/>
    <w:family w:val="swiss"/>
    <w:notTrueType/>
    <w:pitch w:val="variable"/>
    <w:sig w:usb0="800000AF" w:usb1="4000204A" w:usb2="00000000" w:usb3="00000000" w:csb0="00000001" w:csb1="00000000"/>
  </w:font>
  <w:font w:name="Franklin Gothic Book">
    <w:panose1 w:val="020B0503020102020204"/>
    <w:charset w:val="00"/>
    <w:family w:val="swiss"/>
    <w:pitch w:val="variable"/>
    <w:sig w:usb0="00000287" w:usb1="00000000" w:usb2="00000000" w:usb3="00000000" w:csb0="0000009F" w:csb1="00000000"/>
    <w:embedRegular r:id="rId5" w:fontKey="{B50A19B6-B8E7-4EE8-A166-151972EB52CD}"/>
    <w:embedBold r:id="rId6" w:fontKey="{E933812E-F5A2-48E7-808E-CB0FA5ABA20A}"/>
  </w:font>
  <w:font w:name="Avenir LT Std 45 Book">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7428CC3C-68EC-49CC-83DF-CD21B37A5DA6}"/>
    <w:embedBold r:id="rId8" w:fontKey="{1C25C784-2082-4946-A817-09AA992B5270}"/>
    <w:embedItalic r:id="rId9" w:fontKey="{08805BDE-E74A-41D8-AACE-9DE59C308454}"/>
  </w:font>
  <w:font w:name="Avenir LT Std 65 Medium">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embedRegular r:id="rId10" w:fontKey="{E15C1CFC-8917-4795-AFF8-0F39E76A6FF3}"/>
  </w:font>
  <w:font w:name="Helvetica">
    <w:panose1 w:val="020B0604020202020204"/>
    <w:charset w:val="00"/>
    <w:family w:val="swiss"/>
    <w:pitch w:val="variable"/>
    <w:sig w:usb0="E0002EFF" w:usb1="C000785B" w:usb2="00000009" w:usb3="00000000" w:csb0="000001FF" w:csb1="00000000"/>
    <w:embedRegular r:id="rId11" w:fontKey="{E3807E8F-1B58-40F4-901E-A3EA5617C479}"/>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embedRegular r:id="rId12" w:fontKey="{034088CF-0A25-4C8E-809E-4F430D5E0097}"/>
  </w:font>
  <w:font w:name="Open Sans Light">
    <w:altName w:val="Segoe UI"/>
    <w:charset w:val="00"/>
    <w:family w:val="swiss"/>
    <w:pitch w:val="variable"/>
    <w:sig w:usb0="E00002EF" w:usb1="4000205B" w:usb2="00000028" w:usb3="00000000" w:csb0="0000019F" w:csb1="00000000"/>
  </w:font>
  <w:font w:name="ITC Franklin Gothic Book">
    <w:altName w:val="Calibri"/>
    <w:charset w:val="4D"/>
    <w:family w:val="roman"/>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embedRegular r:id="rId13" w:fontKey="{DAC3478F-AD8E-44FF-96B0-781661AC2F64}"/>
    <w:embedBold r:id="rId14" w:fontKey="{2EC0E67F-7FC2-4959-89C3-E91ED0318B90}"/>
  </w:font>
  <w:font w:name="Times">
    <w:panose1 w:val="02020603050405020304"/>
    <w:charset w:val="00"/>
    <w:family w:val="roman"/>
    <w:pitch w:val="variable"/>
    <w:sig w:usb0="E0002EFF" w:usb1="C000785B" w:usb2="00000009" w:usb3="00000000" w:csb0="000001FF" w:csb1="00000000"/>
    <w:embedRegular r:id="rId15" w:fontKey="{2ABC6B2A-D5A9-4369-B3BB-9B13E3EBA8C8}"/>
  </w:font>
  <w:font w:name="Verdana">
    <w:panose1 w:val="020B0604030504040204"/>
    <w:charset w:val="00"/>
    <w:family w:val="swiss"/>
    <w:pitch w:val="variable"/>
    <w:sig w:usb0="A00006FF" w:usb1="4000205B" w:usb2="00000010" w:usb3="00000000" w:csb0="0000019F" w:csb1="00000000"/>
    <w:embedRegular r:id="rId16" w:fontKey="{9ED37FA2-049F-4258-9F7A-E23EA7E779B7}"/>
  </w:font>
  <w:font w:name="Swis721 Cn BT">
    <w:altName w:val="Arial Narrow"/>
    <w:charset w:val="00"/>
    <w:family w:val="swiss"/>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embedRegular r:id="rId17" w:fontKey="{334EF610-89E4-47AC-8565-380808A32B18}"/>
  </w:font>
  <w:font w:name="Proxima Nova Rg">
    <w:altName w:val="Calibri"/>
    <w:charset w:val="00"/>
    <w:family w:val="swiss"/>
    <w:pitch w:val="default"/>
    <w:sig w:usb0="00000003" w:usb1="00000000" w:usb2="00000000" w:usb3="00000000" w:csb0="00000001" w:csb1="00000000"/>
  </w:font>
  <w:font w:name="Avenir Light">
    <w:altName w:val="Calibri"/>
    <w:charset w:val="4D"/>
    <w:family w:val="swiss"/>
    <w:pitch w:val="variable"/>
    <w:sig w:usb0="800000AF" w:usb1="5000204A" w:usb2="00000000" w:usb3="00000000" w:csb0="0000009B" w:csb1="00000000"/>
  </w:font>
  <w:font w:name="Avenir Book">
    <w:charset w:val="00"/>
    <w:family w:val="auto"/>
    <w:pitch w:val="variable"/>
    <w:sig w:usb0="800000AF" w:usb1="5000204A" w:usb2="00000000" w:usb3="00000000" w:csb0="0000009B" w:csb1="00000000"/>
  </w:font>
  <w:font w:name="Lufga">
    <w:panose1 w:val="00000500000000000000"/>
    <w:charset w:val="00"/>
    <w:family w:val="auto"/>
    <w:pitch w:val="variable"/>
    <w:sig w:usb0="00000007" w:usb1="00000000" w:usb2="00000000" w:usb3="00000000" w:csb0="00000093" w:csb1="00000000"/>
    <w:embedBold r:id="rId18" w:fontKey="{BA11A5C1-0847-406F-BFB1-9F865CED43FA}"/>
  </w:font>
  <w:font w:name="Archivo Narrow">
    <w:altName w:val="Calibri"/>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229C" w14:textId="40CB2F57" w:rsidR="00756C2C" w:rsidRDefault="00756C2C" w:rsidP="00756C2C">
    <w:pPr>
      <w:pStyle w:val="Footer"/>
    </w:pPr>
  </w:p>
  <w:p w14:paraId="73D3B062" w14:textId="77777777" w:rsidR="00756C2C" w:rsidRDefault="00756C2C" w:rsidP="005C6624">
    <w:pPr>
      <w:pStyle w:val="Footer"/>
      <w:jc w:val="right"/>
    </w:pPr>
  </w:p>
  <w:p w14:paraId="1B228728" w14:textId="77777777" w:rsidR="00756C2C" w:rsidRDefault="00756C2C" w:rsidP="00756C2C">
    <w:pPr>
      <w:pStyle w:val="Footer"/>
      <w:jc w:val="right"/>
    </w:pPr>
  </w:p>
  <w:p w14:paraId="16A7BE35" w14:textId="77777777" w:rsidR="00D46FE8" w:rsidRDefault="00756C2C" w:rsidP="00EB0C7E">
    <w:pPr>
      <w:pStyle w:val="spendmappregular"/>
      <w:jc w:val="right"/>
    </w:pP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3B238" w14:textId="77777777" w:rsidR="00BF40DE" w:rsidRDefault="00BF40DE" w:rsidP="00AC1EC7">
      <w:r>
        <w:separator/>
      </w:r>
    </w:p>
  </w:footnote>
  <w:footnote w:type="continuationSeparator" w:id="0">
    <w:p w14:paraId="36C45ECC" w14:textId="77777777" w:rsidR="00BF40DE" w:rsidRDefault="00BF40DE" w:rsidP="00AC1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F3157" w14:textId="2DF4A2C7" w:rsidR="00AC1EC7" w:rsidRDefault="002C542E">
    <w:pPr>
      <w:pStyle w:val="Header"/>
    </w:pPr>
    <w:r>
      <w:rPr>
        <w:noProof/>
        <w:lang w:val="en-GB" w:eastAsia="en-GB"/>
      </w:rPr>
      <w:drawing>
        <wp:anchor distT="0" distB="0" distL="114300" distR="114300" simplePos="0" relativeHeight="251667456" behindDoc="0" locked="0" layoutInCell="1" allowOverlap="1" wp14:anchorId="0533965D" wp14:editId="0FEDB991">
          <wp:simplePos x="0" y="0"/>
          <wp:positionH relativeFrom="margin">
            <wp:posOffset>4462577</wp:posOffset>
          </wp:positionH>
          <wp:positionV relativeFrom="paragraph">
            <wp:posOffset>-135357</wp:posOffset>
          </wp:positionV>
          <wp:extent cx="1621790" cy="44577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21790" cy="445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1AED">
      <w:rPr>
        <w:noProof/>
        <w:lang w:val="en-GB"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07ECE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2E69B6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B7433E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B8C4EAE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1600F6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E89E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00AFB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384170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728F17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A9477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B06BAA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9E4DE6"/>
    <w:multiLevelType w:val="multilevel"/>
    <w:tmpl w:val="468A8A46"/>
    <w:lvl w:ilvl="0">
      <w:start w:val="1"/>
      <w:numFmt w:val="bullet"/>
      <w:pStyle w:val="Bullet"/>
      <w:lvlText w:val=""/>
      <w:lvlJc w:val="left"/>
      <w:pPr>
        <w:ind w:left="397" w:hanging="397"/>
      </w:pPr>
      <w:rPr>
        <w:rFonts w:ascii="Symbol" w:hAnsi="Symbol" w:hint="default"/>
        <w:color w:val="ED7D31" w:themeColor="accent2"/>
      </w:rPr>
    </w:lvl>
    <w:lvl w:ilvl="1">
      <w:start w:val="1"/>
      <w:numFmt w:val="bullet"/>
      <w:pStyle w:val="BulletSub"/>
      <w:lvlText w:val=""/>
      <w:lvlJc w:val="left"/>
      <w:pPr>
        <w:ind w:left="737" w:hanging="397"/>
      </w:pPr>
      <w:rPr>
        <w:rFonts w:ascii="Symbol" w:hAnsi="Symbol" w:hint="default"/>
        <w:color w:val="000000" w:themeColor="text1"/>
      </w:rPr>
    </w:lvl>
    <w:lvl w:ilvl="2">
      <w:start w:val="1"/>
      <w:numFmt w:val="bullet"/>
      <w:pStyle w:val="BulletSubII"/>
      <w:lvlText w:val=""/>
      <w:lvlJc w:val="left"/>
      <w:pPr>
        <w:tabs>
          <w:tab w:val="num" w:pos="1644"/>
        </w:tabs>
        <w:ind w:left="1077" w:hanging="397"/>
      </w:pPr>
      <w:rPr>
        <w:rFonts w:ascii="Symbol" w:hAnsi="Symbol" w:hint="default"/>
        <w:color w:val="FFC000" w:themeColor="accent4"/>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2" w15:restartNumberingAfterBreak="0">
    <w:nsid w:val="0E742298"/>
    <w:multiLevelType w:val="hybridMultilevel"/>
    <w:tmpl w:val="CB5037C6"/>
    <w:lvl w:ilvl="0" w:tplc="275AF68C">
      <w:start w:val="1"/>
      <w:numFmt w:val="decimal"/>
      <w:pStyle w:val="Numberedparagraph"/>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6097DE7"/>
    <w:multiLevelType w:val="singleLevel"/>
    <w:tmpl w:val="0EBEFAAE"/>
    <w:lvl w:ilvl="0">
      <w:start w:val="1"/>
      <w:numFmt w:val="bullet"/>
      <w:pStyle w:val="Para0bullet"/>
      <w:lvlText w:val=""/>
      <w:lvlJc w:val="left"/>
      <w:pPr>
        <w:tabs>
          <w:tab w:val="num" w:pos="397"/>
        </w:tabs>
        <w:ind w:left="397" w:hanging="397"/>
      </w:pPr>
      <w:rPr>
        <w:rFonts w:ascii="Wingdings" w:hAnsi="Wingdings" w:hint="default"/>
        <w:sz w:val="12"/>
      </w:rPr>
    </w:lvl>
  </w:abstractNum>
  <w:abstractNum w:abstractNumId="14" w15:restartNumberingAfterBreak="0">
    <w:nsid w:val="1DDA7495"/>
    <w:multiLevelType w:val="multilevel"/>
    <w:tmpl w:val="7AD6C236"/>
    <w:lvl w:ilvl="0">
      <w:start w:val="1"/>
      <w:numFmt w:val="decimal"/>
      <w:pStyle w:val="Index1"/>
      <w:lvlText w:val="%1."/>
      <w:lvlJc w:val="left"/>
      <w:pPr>
        <w:tabs>
          <w:tab w:val="num" w:pos="709"/>
        </w:tabs>
        <w:ind w:left="709" w:hanging="709"/>
      </w:pPr>
      <w:rPr>
        <w:rFonts w:hint="default"/>
      </w:rPr>
    </w:lvl>
    <w:lvl w:ilvl="1">
      <w:start w:val="1"/>
      <w:numFmt w:val="decimal"/>
      <w:pStyle w:val="Index2"/>
      <w:lvlText w:val="%1.%2"/>
      <w:lvlJc w:val="left"/>
      <w:pPr>
        <w:tabs>
          <w:tab w:val="num" w:pos="709"/>
        </w:tabs>
        <w:ind w:left="1418" w:hanging="709"/>
      </w:pPr>
      <w:rPr>
        <w:rFonts w:hint="default"/>
        <w:b w:val="0"/>
        <w:i w:val="0"/>
      </w:rPr>
    </w:lvl>
    <w:lvl w:ilvl="2">
      <w:start w:val="1"/>
      <w:numFmt w:val="none"/>
      <w:lvlText w:val="(a)"/>
      <w:lvlJc w:val="left"/>
      <w:pPr>
        <w:tabs>
          <w:tab w:val="num" w:pos="1440"/>
        </w:tabs>
        <w:ind w:left="1224"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81C7393"/>
    <w:multiLevelType w:val="multilevel"/>
    <w:tmpl w:val="0060C338"/>
    <w:styleLink w:val="NumberedList"/>
    <w:lvl w:ilvl="0">
      <w:start w:val="1"/>
      <w:numFmt w:val="decimal"/>
      <w:lvlText w:val="%1."/>
      <w:lvlJc w:val="left"/>
      <w:pPr>
        <w:ind w:left="720" w:hanging="360"/>
      </w:pPr>
      <w:rPr>
        <w:rFonts w:ascii="Arial Narrow" w:hAnsi="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697EB6"/>
    <w:multiLevelType w:val="hybridMultilevel"/>
    <w:tmpl w:val="20B2B634"/>
    <w:lvl w:ilvl="0" w:tplc="EF8A164A">
      <w:start w:val="1"/>
      <w:numFmt w:val="bullet"/>
      <w:pStyle w:val="Bulletedparagraph"/>
      <w:lvlText w:val=""/>
      <w:lvlJc w:val="left"/>
      <w:pPr>
        <w:ind w:left="360" w:hanging="360"/>
      </w:pPr>
      <w:rPr>
        <w:rFonts w:ascii="Symbol" w:hAnsi="Symbol" w:hint="default"/>
        <w:color w:val="02597D"/>
        <w:sz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2F6091B"/>
    <w:multiLevelType w:val="multilevel"/>
    <w:tmpl w:val="40BE0472"/>
    <w:lvl w:ilvl="0">
      <w:start w:val="1"/>
      <w:numFmt w:val="decimal"/>
      <w:pStyle w:val="Heading1"/>
      <w:lvlText w:val="%1.0"/>
      <w:lvlJc w:val="left"/>
      <w:pPr>
        <w:ind w:left="1140" w:hanging="1140"/>
      </w:pPr>
      <w:rPr>
        <w:rFonts w:hint="default"/>
      </w:rPr>
    </w:lvl>
    <w:lvl w:ilvl="1">
      <w:start w:val="1"/>
      <w:numFmt w:val="decimal"/>
      <w:lvlText w:val="%1.%2"/>
      <w:lvlJc w:val="left"/>
      <w:pPr>
        <w:ind w:left="1860" w:hanging="1140"/>
      </w:pPr>
      <w:rPr>
        <w:rFonts w:hint="default"/>
      </w:rPr>
    </w:lvl>
    <w:lvl w:ilvl="2">
      <w:start w:val="1"/>
      <w:numFmt w:val="decimal"/>
      <w:lvlText w:val="%1.%2.%3"/>
      <w:lvlJc w:val="left"/>
      <w:pPr>
        <w:ind w:left="2580" w:hanging="1140"/>
      </w:pPr>
      <w:rPr>
        <w:rFonts w:hint="default"/>
      </w:rPr>
    </w:lvl>
    <w:lvl w:ilvl="3">
      <w:start w:val="1"/>
      <w:numFmt w:val="decimal"/>
      <w:lvlText w:val="%1.%2.%3.%4"/>
      <w:lvlJc w:val="left"/>
      <w:pPr>
        <w:ind w:left="3960" w:hanging="1800"/>
      </w:pPr>
      <w:rPr>
        <w:rFonts w:hint="default"/>
      </w:rPr>
    </w:lvl>
    <w:lvl w:ilvl="4">
      <w:start w:val="1"/>
      <w:numFmt w:val="decimal"/>
      <w:lvlText w:val="%1.%2.%3.%4.%5"/>
      <w:lvlJc w:val="left"/>
      <w:pPr>
        <w:ind w:left="5040" w:hanging="2160"/>
      </w:pPr>
      <w:rPr>
        <w:rFonts w:hint="default"/>
      </w:rPr>
    </w:lvl>
    <w:lvl w:ilvl="5">
      <w:start w:val="1"/>
      <w:numFmt w:val="decimal"/>
      <w:lvlText w:val="%1.%2.%3.%4.%5.%6"/>
      <w:lvlJc w:val="left"/>
      <w:pPr>
        <w:ind w:left="6120" w:hanging="2520"/>
      </w:pPr>
      <w:rPr>
        <w:rFonts w:hint="default"/>
      </w:rPr>
    </w:lvl>
    <w:lvl w:ilvl="6">
      <w:start w:val="1"/>
      <w:numFmt w:val="decimal"/>
      <w:lvlText w:val="%1.%2.%3.%4.%5.%6.%7"/>
      <w:lvlJc w:val="left"/>
      <w:pPr>
        <w:ind w:left="7200" w:hanging="2880"/>
      </w:pPr>
      <w:rPr>
        <w:rFonts w:hint="default"/>
      </w:rPr>
    </w:lvl>
    <w:lvl w:ilvl="7">
      <w:start w:val="1"/>
      <w:numFmt w:val="decimal"/>
      <w:lvlText w:val="%1.%2.%3.%4.%5.%6.%7.%8"/>
      <w:lvlJc w:val="left"/>
      <w:pPr>
        <w:ind w:left="8280" w:hanging="3240"/>
      </w:pPr>
      <w:rPr>
        <w:rFonts w:hint="default"/>
      </w:rPr>
    </w:lvl>
    <w:lvl w:ilvl="8">
      <w:start w:val="1"/>
      <w:numFmt w:val="decimal"/>
      <w:lvlText w:val="%1.%2.%3.%4.%5.%6.%7.%8.%9"/>
      <w:lvlJc w:val="left"/>
      <w:pPr>
        <w:ind w:left="9360" w:hanging="3600"/>
      </w:pPr>
      <w:rPr>
        <w:rFonts w:hint="default"/>
      </w:rPr>
    </w:lvl>
  </w:abstractNum>
  <w:abstractNum w:abstractNumId="18" w15:restartNumberingAfterBreak="0">
    <w:nsid w:val="5BA10716"/>
    <w:multiLevelType w:val="hybridMultilevel"/>
    <w:tmpl w:val="278C98C8"/>
    <w:lvl w:ilvl="0" w:tplc="DB6EBCF6">
      <w:start w:val="1"/>
      <w:numFmt w:val="lowerLetter"/>
      <w:pStyle w:val="AlphaList"/>
      <w:lvlText w:val="(%1)"/>
      <w:lvlJc w:val="left"/>
      <w:pPr>
        <w:tabs>
          <w:tab w:val="num" w:pos="2268"/>
        </w:tabs>
        <w:ind w:left="2268"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569269D"/>
    <w:multiLevelType w:val="hybridMultilevel"/>
    <w:tmpl w:val="D7DC944C"/>
    <w:lvl w:ilvl="0" w:tplc="38CC6EC6">
      <w:start w:val="1"/>
      <w:numFmt w:val="lowerLetter"/>
      <w:pStyle w:val="NormTextbullet"/>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57E50AF"/>
    <w:multiLevelType w:val="hybridMultilevel"/>
    <w:tmpl w:val="4E2AEEDA"/>
    <w:lvl w:ilvl="0" w:tplc="B7083B90">
      <w:start w:val="1"/>
      <w:numFmt w:val="bullet"/>
      <w:pStyle w:val="spendmappdotpoin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0F60C2"/>
    <w:multiLevelType w:val="hybridMultilevel"/>
    <w:tmpl w:val="52CE4360"/>
    <w:lvl w:ilvl="0" w:tplc="EF8A164A">
      <w:start w:val="1"/>
      <w:numFmt w:val="bullet"/>
      <w:pStyle w:val="introbullets"/>
      <w:lvlText w:val=""/>
      <w:lvlJc w:val="left"/>
      <w:pPr>
        <w:ind w:left="720" w:hanging="360"/>
      </w:pPr>
      <w:rPr>
        <w:rFonts w:ascii="Symbol" w:hAnsi="Symbol" w:hint="default"/>
        <w:color w:val="0259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632913"/>
    <w:multiLevelType w:val="hybridMultilevel"/>
    <w:tmpl w:val="DBFE377C"/>
    <w:lvl w:ilvl="0" w:tplc="D0AC08DA">
      <w:start w:val="1"/>
      <w:numFmt w:val="bullet"/>
      <w:lvlText w:val=""/>
      <w:lvlJc w:val="left"/>
      <w:pPr>
        <w:ind w:left="72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A1E3271"/>
    <w:multiLevelType w:val="hybridMultilevel"/>
    <w:tmpl w:val="EA705692"/>
    <w:lvl w:ilvl="0" w:tplc="C32266D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8E19AE"/>
    <w:multiLevelType w:val="multilevel"/>
    <w:tmpl w:val="95F66282"/>
    <w:styleLink w:val="Styl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452334">
    <w:abstractNumId w:val="0"/>
  </w:num>
  <w:num w:numId="2" w16cid:durableId="1143692940">
    <w:abstractNumId w:val="1"/>
  </w:num>
  <w:num w:numId="3" w16cid:durableId="158428259">
    <w:abstractNumId w:val="2"/>
  </w:num>
  <w:num w:numId="4" w16cid:durableId="1716545253">
    <w:abstractNumId w:val="3"/>
  </w:num>
  <w:num w:numId="5" w16cid:durableId="7604746">
    <w:abstractNumId w:val="4"/>
  </w:num>
  <w:num w:numId="6" w16cid:durableId="1732071802">
    <w:abstractNumId w:val="9"/>
  </w:num>
  <w:num w:numId="7" w16cid:durableId="684328778">
    <w:abstractNumId w:val="5"/>
  </w:num>
  <w:num w:numId="8" w16cid:durableId="145823115">
    <w:abstractNumId w:val="6"/>
  </w:num>
  <w:num w:numId="9" w16cid:durableId="697047228">
    <w:abstractNumId w:val="7"/>
  </w:num>
  <w:num w:numId="10" w16cid:durableId="615063418">
    <w:abstractNumId w:val="8"/>
  </w:num>
  <w:num w:numId="11" w16cid:durableId="685865902">
    <w:abstractNumId w:val="10"/>
  </w:num>
  <w:num w:numId="12" w16cid:durableId="789670418">
    <w:abstractNumId w:val="17"/>
  </w:num>
  <w:num w:numId="13" w16cid:durableId="1581674962">
    <w:abstractNumId w:val="21"/>
  </w:num>
  <w:num w:numId="14" w16cid:durableId="19442592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8211973">
    <w:abstractNumId w:val="21"/>
  </w:num>
  <w:num w:numId="16" w16cid:durableId="1101217215">
    <w:abstractNumId w:val="18"/>
  </w:num>
  <w:num w:numId="17" w16cid:durableId="957683609">
    <w:abstractNumId w:val="11"/>
  </w:num>
  <w:num w:numId="18" w16cid:durableId="1839735066">
    <w:abstractNumId w:val="11"/>
  </w:num>
  <w:num w:numId="19" w16cid:durableId="391734356">
    <w:abstractNumId w:val="11"/>
  </w:num>
  <w:num w:numId="20" w16cid:durableId="1728143696">
    <w:abstractNumId w:val="16"/>
  </w:num>
  <w:num w:numId="21" w16cid:durableId="448816402">
    <w:abstractNumId w:val="17"/>
  </w:num>
  <w:num w:numId="22" w16cid:durableId="418020854">
    <w:abstractNumId w:val="14"/>
  </w:num>
  <w:num w:numId="23" w16cid:durableId="940727414">
    <w:abstractNumId w:val="14"/>
  </w:num>
  <w:num w:numId="24" w16cid:durableId="1549298681">
    <w:abstractNumId w:val="21"/>
  </w:num>
  <w:num w:numId="25" w16cid:durableId="2122338960">
    <w:abstractNumId w:val="19"/>
  </w:num>
  <w:num w:numId="26" w16cid:durableId="982347405">
    <w:abstractNumId w:val="15"/>
  </w:num>
  <w:num w:numId="27" w16cid:durableId="1085615272">
    <w:abstractNumId w:val="12"/>
  </w:num>
  <w:num w:numId="28" w16cid:durableId="1725326921">
    <w:abstractNumId w:val="13"/>
  </w:num>
  <w:num w:numId="29" w16cid:durableId="826822832">
    <w:abstractNumId w:val="24"/>
  </w:num>
  <w:num w:numId="30" w16cid:durableId="789250505">
    <w:abstractNumId w:val="17"/>
  </w:num>
  <w:num w:numId="31" w16cid:durableId="333609675">
    <w:abstractNumId w:val="23"/>
  </w:num>
  <w:num w:numId="32" w16cid:durableId="1096443587">
    <w:abstractNumId w:val="22"/>
  </w:num>
  <w:num w:numId="33" w16cid:durableId="2858969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LA0MjQ2MzKyMDQ3NTJR0lEKTi0uzszPAykwqgUAAtWOWiwAAAA="/>
  </w:docVars>
  <w:rsids>
    <w:rsidRoot w:val="00AC1EC7"/>
    <w:rsid w:val="0000573E"/>
    <w:rsid w:val="0001760F"/>
    <w:rsid w:val="00020BC7"/>
    <w:rsid w:val="00032578"/>
    <w:rsid w:val="00032C91"/>
    <w:rsid w:val="000336C7"/>
    <w:rsid w:val="000426E4"/>
    <w:rsid w:val="000564D4"/>
    <w:rsid w:val="00062855"/>
    <w:rsid w:val="00062E86"/>
    <w:rsid w:val="00072306"/>
    <w:rsid w:val="000818FD"/>
    <w:rsid w:val="00090B77"/>
    <w:rsid w:val="000D5149"/>
    <w:rsid w:val="000F41F6"/>
    <w:rsid w:val="000F44CA"/>
    <w:rsid w:val="000F4B6F"/>
    <w:rsid w:val="001101EA"/>
    <w:rsid w:val="00113A19"/>
    <w:rsid w:val="00117BEB"/>
    <w:rsid w:val="00144587"/>
    <w:rsid w:val="00162AAF"/>
    <w:rsid w:val="001728DB"/>
    <w:rsid w:val="001A1EDA"/>
    <w:rsid w:val="001A1FB0"/>
    <w:rsid w:val="001A3AF4"/>
    <w:rsid w:val="001D1C33"/>
    <w:rsid w:val="001D711A"/>
    <w:rsid w:val="001F4956"/>
    <w:rsid w:val="00201243"/>
    <w:rsid w:val="002154B2"/>
    <w:rsid w:val="002203C7"/>
    <w:rsid w:val="002417FE"/>
    <w:rsid w:val="00245E26"/>
    <w:rsid w:val="00251B5C"/>
    <w:rsid w:val="00272B02"/>
    <w:rsid w:val="00275298"/>
    <w:rsid w:val="00291964"/>
    <w:rsid w:val="00291FC2"/>
    <w:rsid w:val="002B3370"/>
    <w:rsid w:val="002B460F"/>
    <w:rsid w:val="002B5B35"/>
    <w:rsid w:val="002C542E"/>
    <w:rsid w:val="002E160B"/>
    <w:rsid w:val="002E2699"/>
    <w:rsid w:val="00306429"/>
    <w:rsid w:val="003205B8"/>
    <w:rsid w:val="0032080F"/>
    <w:rsid w:val="00322704"/>
    <w:rsid w:val="003347A5"/>
    <w:rsid w:val="003357FF"/>
    <w:rsid w:val="00345B09"/>
    <w:rsid w:val="00346BEF"/>
    <w:rsid w:val="00353087"/>
    <w:rsid w:val="00385B1C"/>
    <w:rsid w:val="003B5B8D"/>
    <w:rsid w:val="003D2ACE"/>
    <w:rsid w:val="00441E9F"/>
    <w:rsid w:val="00474FBE"/>
    <w:rsid w:val="00480C8C"/>
    <w:rsid w:val="004914DD"/>
    <w:rsid w:val="004969B7"/>
    <w:rsid w:val="004971C7"/>
    <w:rsid w:val="004A43D1"/>
    <w:rsid w:val="004A6EDA"/>
    <w:rsid w:val="004C1879"/>
    <w:rsid w:val="004D258A"/>
    <w:rsid w:val="004E0914"/>
    <w:rsid w:val="005020C6"/>
    <w:rsid w:val="00527BC4"/>
    <w:rsid w:val="00536D41"/>
    <w:rsid w:val="00551053"/>
    <w:rsid w:val="00555771"/>
    <w:rsid w:val="005662ED"/>
    <w:rsid w:val="005776EA"/>
    <w:rsid w:val="005911A9"/>
    <w:rsid w:val="005A14C3"/>
    <w:rsid w:val="005A6D8E"/>
    <w:rsid w:val="005C6624"/>
    <w:rsid w:val="005C71ED"/>
    <w:rsid w:val="005E28A7"/>
    <w:rsid w:val="0061342A"/>
    <w:rsid w:val="00627B21"/>
    <w:rsid w:val="0063592F"/>
    <w:rsid w:val="00643B67"/>
    <w:rsid w:val="006511DF"/>
    <w:rsid w:val="0068497D"/>
    <w:rsid w:val="00695DF7"/>
    <w:rsid w:val="00696A9C"/>
    <w:rsid w:val="0069741E"/>
    <w:rsid w:val="006A4EA4"/>
    <w:rsid w:val="006B18CB"/>
    <w:rsid w:val="006B5683"/>
    <w:rsid w:val="006D31A3"/>
    <w:rsid w:val="00701CAD"/>
    <w:rsid w:val="0070647E"/>
    <w:rsid w:val="00717128"/>
    <w:rsid w:val="007172AE"/>
    <w:rsid w:val="00722717"/>
    <w:rsid w:val="00725B07"/>
    <w:rsid w:val="00725D90"/>
    <w:rsid w:val="0073318A"/>
    <w:rsid w:val="00741CB7"/>
    <w:rsid w:val="00756C2C"/>
    <w:rsid w:val="00776637"/>
    <w:rsid w:val="007832A7"/>
    <w:rsid w:val="00792588"/>
    <w:rsid w:val="007A2648"/>
    <w:rsid w:val="007A71AF"/>
    <w:rsid w:val="007B2E1C"/>
    <w:rsid w:val="007C4B2D"/>
    <w:rsid w:val="007C660D"/>
    <w:rsid w:val="007F0A0A"/>
    <w:rsid w:val="00830911"/>
    <w:rsid w:val="0085640C"/>
    <w:rsid w:val="00861A11"/>
    <w:rsid w:val="00862C06"/>
    <w:rsid w:val="00883EDF"/>
    <w:rsid w:val="0089529F"/>
    <w:rsid w:val="0091174C"/>
    <w:rsid w:val="00913869"/>
    <w:rsid w:val="0091664D"/>
    <w:rsid w:val="0094212B"/>
    <w:rsid w:val="009458B3"/>
    <w:rsid w:val="009548CB"/>
    <w:rsid w:val="00955CA4"/>
    <w:rsid w:val="009562FF"/>
    <w:rsid w:val="00962109"/>
    <w:rsid w:val="009708D6"/>
    <w:rsid w:val="009B17CA"/>
    <w:rsid w:val="009C3C12"/>
    <w:rsid w:val="009C47A2"/>
    <w:rsid w:val="009C5318"/>
    <w:rsid w:val="009C67A7"/>
    <w:rsid w:val="009C7906"/>
    <w:rsid w:val="009D0E8C"/>
    <w:rsid w:val="009D3D20"/>
    <w:rsid w:val="009D79B8"/>
    <w:rsid w:val="00A11A96"/>
    <w:rsid w:val="00A179A3"/>
    <w:rsid w:val="00A317DE"/>
    <w:rsid w:val="00A57E53"/>
    <w:rsid w:val="00A6508C"/>
    <w:rsid w:val="00A9088D"/>
    <w:rsid w:val="00A95621"/>
    <w:rsid w:val="00AA0B49"/>
    <w:rsid w:val="00AB533B"/>
    <w:rsid w:val="00AB5A11"/>
    <w:rsid w:val="00AC1EC7"/>
    <w:rsid w:val="00AC2FB9"/>
    <w:rsid w:val="00AF482A"/>
    <w:rsid w:val="00AF6A84"/>
    <w:rsid w:val="00B0004A"/>
    <w:rsid w:val="00B05181"/>
    <w:rsid w:val="00B1571F"/>
    <w:rsid w:val="00B227F8"/>
    <w:rsid w:val="00B41F4F"/>
    <w:rsid w:val="00B5761A"/>
    <w:rsid w:val="00B87571"/>
    <w:rsid w:val="00B93AAE"/>
    <w:rsid w:val="00BA139A"/>
    <w:rsid w:val="00BB75F5"/>
    <w:rsid w:val="00BF40DE"/>
    <w:rsid w:val="00C0702D"/>
    <w:rsid w:val="00C1312C"/>
    <w:rsid w:val="00C20A04"/>
    <w:rsid w:val="00C218EA"/>
    <w:rsid w:val="00C227C7"/>
    <w:rsid w:val="00C24D22"/>
    <w:rsid w:val="00C42A37"/>
    <w:rsid w:val="00C46DEC"/>
    <w:rsid w:val="00C520C2"/>
    <w:rsid w:val="00C54F86"/>
    <w:rsid w:val="00C800A9"/>
    <w:rsid w:val="00C819DE"/>
    <w:rsid w:val="00CA2346"/>
    <w:rsid w:val="00CB76CF"/>
    <w:rsid w:val="00CD0D14"/>
    <w:rsid w:val="00CD53C7"/>
    <w:rsid w:val="00CE4CAF"/>
    <w:rsid w:val="00D07A8C"/>
    <w:rsid w:val="00D10548"/>
    <w:rsid w:val="00D12B5D"/>
    <w:rsid w:val="00D30B48"/>
    <w:rsid w:val="00D4074A"/>
    <w:rsid w:val="00D46FE8"/>
    <w:rsid w:val="00D86F24"/>
    <w:rsid w:val="00D87B18"/>
    <w:rsid w:val="00D91097"/>
    <w:rsid w:val="00D92E64"/>
    <w:rsid w:val="00D95A7B"/>
    <w:rsid w:val="00DC6F96"/>
    <w:rsid w:val="00DD5800"/>
    <w:rsid w:val="00DE0C89"/>
    <w:rsid w:val="00DF5804"/>
    <w:rsid w:val="00E11CA4"/>
    <w:rsid w:val="00E22AE8"/>
    <w:rsid w:val="00E23783"/>
    <w:rsid w:val="00E31FAF"/>
    <w:rsid w:val="00E338B0"/>
    <w:rsid w:val="00E64CC4"/>
    <w:rsid w:val="00E759B3"/>
    <w:rsid w:val="00E84736"/>
    <w:rsid w:val="00E90879"/>
    <w:rsid w:val="00EB0C7E"/>
    <w:rsid w:val="00EB532D"/>
    <w:rsid w:val="00EB5ABE"/>
    <w:rsid w:val="00ED654D"/>
    <w:rsid w:val="00EE14B3"/>
    <w:rsid w:val="00EE3BB2"/>
    <w:rsid w:val="00EE726E"/>
    <w:rsid w:val="00EF68F9"/>
    <w:rsid w:val="00F12909"/>
    <w:rsid w:val="00F14ACD"/>
    <w:rsid w:val="00F23B64"/>
    <w:rsid w:val="00F5113A"/>
    <w:rsid w:val="00F576B7"/>
    <w:rsid w:val="00F81AED"/>
    <w:rsid w:val="00F855B2"/>
    <w:rsid w:val="00F945B0"/>
    <w:rsid w:val="00F97AD2"/>
    <w:rsid w:val="00FD4335"/>
    <w:rsid w:val="00FF1519"/>
    <w:rsid w:val="00FF7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E854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EB0C7E"/>
    <w:pPr>
      <w:spacing w:after="200" w:line="276" w:lineRule="auto"/>
    </w:pPr>
    <w:rPr>
      <w:rFonts w:ascii="Avenir LT Std 35 Light" w:hAnsi="Avenir LT Std 35 Light"/>
      <w:sz w:val="22"/>
      <w:szCs w:val="22"/>
      <w:lang w:val="en-AU"/>
    </w:rPr>
  </w:style>
  <w:style w:type="paragraph" w:styleId="Heading1">
    <w:name w:val="heading 1"/>
    <w:basedOn w:val="Normal"/>
    <w:next w:val="Normal"/>
    <w:link w:val="Heading1Char"/>
    <w:autoRedefine/>
    <w:uiPriority w:val="9"/>
    <w:rsid w:val="000564D4"/>
    <w:pPr>
      <w:keepNext/>
      <w:keepLines/>
      <w:numPr>
        <w:numId w:val="30"/>
      </w:numPr>
      <w:tabs>
        <w:tab w:val="left" w:pos="1134"/>
      </w:tabs>
      <w:spacing w:before="120" w:after="240"/>
      <w:outlineLvl w:val="0"/>
    </w:pPr>
    <w:rPr>
      <w:rFonts w:eastAsiaTheme="majorEastAsia" w:cstheme="majorBidi"/>
      <w:b/>
      <w:color w:val="02597D"/>
      <w:sz w:val="48"/>
      <w:szCs w:val="32"/>
    </w:rPr>
  </w:style>
  <w:style w:type="paragraph" w:styleId="Heading2">
    <w:name w:val="heading 2"/>
    <w:aliases w:val="spendmapp_section_heading"/>
    <w:basedOn w:val="Normal"/>
    <w:next w:val="Normal"/>
    <w:link w:val="Heading2Char"/>
    <w:uiPriority w:val="9"/>
    <w:unhideWhenUsed/>
    <w:qFormat/>
    <w:rsid w:val="004A43D1"/>
    <w:pPr>
      <w:keepNext/>
      <w:keepLines/>
      <w:spacing w:before="360" w:after="120"/>
      <w:outlineLvl w:val="1"/>
    </w:pPr>
    <w:rPr>
      <w:rFonts w:ascii="Franklin Gothic Book" w:eastAsiaTheme="majorEastAsia" w:hAnsi="Franklin Gothic Book" w:cstheme="majorBidi"/>
      <w:color w:val="28475C"/>
      <w:sz w:val="40"/>
      <w:szCs w:val="26"/>
    </w:rPr>
  </w:style>
  <w:style w:type="paragraph" w:styleId="Heading3">
    <w:name w:val="heading 3"/>
    <w:basedOn w:val="Normal"/>
    <w:next w:val="Normal"/>
    <w:link w:val="Heading3Char"/>
    <w:uiPriority w:val="9"/>
    <w:unhideWhenUsed/>
    <w:rsid w:val="000564D4"/>
    <w:pPr>
      <w:keepNext/>
      <w:keepLines/>
      <w:spacing w:before="240" w:after="120"/>
      <w:outlineLvl w:val="2"/>
    </w:pPr>
    <w:rPr>
      <w:rFonts w:ascii="Avenir LT Std 45 Book" w:eastAsiaTheme="majorEastAsia" w:hAnsi="Avenir LT Std 45 Book" w:cstheme="majorBidi"/>
      <w:b/>
      <w:i/>
      <w:sz w:val="28"/>
      <w:szCs w:val="24"/>
    </w:rPr>
  </w:style>
  <w:style w:type="paragraph" w:styleId="Heading4">
    <w:name w:val="heading 4"/>
    <w:basedOn w:val="Normal"/>
    <w:next w:val="Normal"/>
    <w:link w:val="Heading4Char"/>
    <w:uiPriority w:val="9"/>
    <w:unhideWhenUsed/>
    <w:rsid w:val="000564D4"/>
    <w:pPr>
      <w:keepNext/>
      <w:keepLines/>
      <w:spacing w:before="120" w:after="240"/>
      <w:outlineLvl w:val="3"/>
    </w:pPr>
    <w:rPr>
      <w:rFonts w:ascii="Avenir LT Std 45 Book" w:eastAsiaTheme="majorEastAsia" w:hAnsi="Avenir LT Std 45 Book" w:cstheme="majorBidi"/>
      <w:b/>
      <w:i/>
      <w:iCs/>
      <w:sz w:val="24"/>
    </w:rPr>
  </w:style>
  <w:style w:type="paragraph" w:styleId="Heading7">
    <w:name w:val="heading 7"/>
    <w:basedOn w:val="Normal"/>
    <w:next w:val="Normal"/>
    <w:link w:val="Heading7Char"/>
    <w:rsid w:val="000564D4"/>
    <w:pPr>
      <w:tabs>
        <w:tab w:val="num" w:pos="1800"/>
      </w:tabs>
      <w:spacing w:before="240" w:after="60" w:line="240" w:lineRule="auto"/>
      <w:ind w:left="1296" w:hanging="1296"/>
      <w:outlineLvl w:val="6"/>
    </w:pPr>
    <w:rPr>
      <w:rFonts w:ascii="Arial" w:eastAsia="Times New Roman" w:hAnsi="Arial" w:cs="Times New Roman"/>
      <w:sz w:val="24"/>
      <w:szCs w:val="20"/>
    </w:rPr>
  </w:style>
  <w:style w:type="paragraph" w:styleId="Heading8">
    <w:name w:val="heading 8"/>
    <w:aliases w:val="D.N.U"/>
    <w:basedOn w:val="Normal"/>
    <w:next w:val="Normal"/>
    <w:link w:val="Heading8Char"/>
    <w:rsid w:val="000564D4"/>
    <w:pPr>
      <w:tabs>
        <w:tab w:val="num" w:pos="1440"/>
      </w:tabs>
      <w:spacing w:before="240" w:after="60" w:line="240" w:lineRule="auto"/>
      <w:ind w:left="1440" w:hanging="1440"/>
      <w:outlineLvl w:val="7"/>
    </w:pPr>
    <w:rPr>
      <w:rFonts w:ascii="Arial" w:eastAsia="Times New Roman" w:hAnsi="Arial" w:cs="Arial"/>
      <w:i/>
      <w:iCs/>
      <w:sz w:val="20"/>
      <w:szCs w:val="20"/>
    </w:rPr>
  </w:style>
  <w:style w:type="paragraph" w:styleId="Heading9">
    <w:name w:val="heading 9"/>
    <w:basedOn w:val="Normal"/>
    <w:next w:val="Normal"/>
    <w:link w:val="Heading9Char"/>
    <w:unhideWhenUsed/>
    <w:rsid w:val="000564D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6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4D4"/>
    <w:rPr>
      <w:rFonts w:ascii="Avenir LT Std 35 Light" w:hAnsi="Avenir LT Std 35 Light"/>
      <w:sz w:val="22"/>
      <w:szCs w:val="22"/>
      <w:lang w:val="en-AU"/>
    </w:rPr>
  </w:style>
  <w:style w:type="paragraph" w:styleId="Footer">
    <w:name w:val="footer"/>
    <w:basedOn w:val="Normal"/>
    <w:link w:val="FooterChar"/>
    <w:uiPriority w:val="99"/>
    <w:unhideWhenUsed/>
    <w:rsid w:val="00056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4D4"/>
    <w:rPr>
      <w:rFonts w:ascii="Avenir LT Std 35 Light" w:hAnsi="Avenir LT Std 35 Light"/>
      <w:sz w:val="22"/>
      <w:szCs w:val="22"/>
      <w:lang w:val="en-AU"/>
    </w:rPr>
  </w:style>
  <w:style w:type="paragraph" w:styleId="Title">
    <w:name w:val="Title"/>
    <w:basedOn w:val="Normal"/>
    <w:next w:val="Normal"/>
    <w:link w:val="TitleChar"/>
    <w:uiPriority w:val="10"/>
    <w:rsid w:val="000564D4"/>
    <w:pPr>
      <w:spacing w:before="120"/>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0564D4"/>
    <w:rPr>
      <w:rFonts w:ascii="Avenir LT Std 35 Light" w:eastAsiaTheme="majorEastAsia" w:hAnsi="Avenir LT Std 35 Light" w:cstheme="majorBidi"/>
      <w:spacing w:val="-10"/>
      <w:kern w:val="28"/>
      <w:sz w:val="48"/>
      <w:szCs w:val="56"/>
      <w:lang w:val="en-AU"/>
    </w:rPr>
  </w:style>
  <w:style w:type="character" w:customStyle="1" w:styleId="Heading1Char">
    <w:name w:val="Heading 1 Char"/>
    <w:basedOn w:val="DefaultParagraphFont"/>
    <w:link w:val="Heading1"/>
    <w:uiPriority w:val="9"/>
    <w:rsid w:val="000564D4"/>
    <w:rPr>
      <w:rFonts w:ascii="Avenir LT Std 35 Light" w:eastAsiaTheme="majorEastAsia" w:hAnsi="Avenir LT Std 35 Light" w:cstheme="majorBidi"/>
      <w:b/>
      <w:color w:val="02597D"/>
      <w:sz w:val="48"/>
      <w:szCs w:val="32"/>
      <w:lang w:val="en-AU"/>
    </w:rPr>
  </w:style>
  <w:style w:type="character" w:customStyle="1" w:styleId="Heading2Char">
    <w:name w:val="Heading 2 Char"/>
    <w:aliases w:val="spendmapp_section_heading Char"/>
    <w:basedOn w:val="DefaultParagraphFont"/>
    <w:link w:val="Heading2"/>
    <w:uiPriority w:val="9"/>
    <w:rsid w:val="004A43D1"/>
    <w:rPr>
      <w:rFonts w:ascii="Franklin Gothic Book" w:eastAsiaTheme="majorEastAsia" w:hAnsi="Franklin Gothic Book" w:cstheme="majorBidi"/>
      <w:color w:val="28475C"/>
      <w:sz w:val="40"/>
      <w:szCs w:val="26"/>
      <w:lang w:val="en-AU"/>
    </w:rPr>
  </w:style>
  <w:style w:type="character" w:styleId="Hyperlink">
    <w:name w:val="Hyperlink"/>
    <w:basedOn w:val="DefaultParagraphFont"/>
    <w:uiPriority w:val="99"/>
    <w:unhideWhenUsed/>
    <w:rsid w:val="000564D4"/>
    <w:rPr>
      <w:color w:val="0563C1" w:themeColor="hyperlink"/>
      <w:u w:val="single"/>
    </w:rPr>
  </w:style>
  <w:style w:type="paragraph" w:styleId="ListParagraph">
    <w:name w:val="List Paragraph"/>
    <w:basedOn w:val="Normal"/>
    <w:link w:val="ListParagraphChar"/>
    <w:uiPriority w:val="34"/>
    <w:rsid w:val="000564D4"/>
    <w:pPr>
      <w:spacing w:after="120" w:line="240" w:lineRule="auto"/>
      <w:ind w:left="1134"/>
    </w:pPr>
    <w:rPr>
      <w:rFonts w:eastAsia="Times New Roman" w:cs="Times New Roman"/>
    </w:rPr>
  </w:style>
  <w:style w:type="paragraph" w:styleId="Subtitle">
    <w:name w:val="Subtitle"/>
    <w:basedOn w:val="Normal"/>
    <w:next w:val="Normal"/>
    <w:link w:val="SubtitleChar"/>
    <w:uiPriority w:val="11"/>
    <w:rsid w:val="000564D4"/>
    <w:pPr>
      <w:numPr>
        <w:ilvl w:val="1"/>
      </w:numPr>
      <w:spacing w:after="160"/>
    </w:pPr>
    <w:rPr>
      <w:rFonts w:ascii="Avenir LT Std 65 Medium" w:eastAsiaTheme="minorEastAsia" w:hAnsi="Avenir LT Std 65 Medium"/>
      <w:color w:val="FF0000"/>
      <w:spacing w:val="15"/>
      <w:sz w:val="40"/>
    </w:rPr>
  </w:style>
  <w:style w:type="character" w:customStyle="1" w:styleId="SubtitleChar">
    <w:name w:val="Subtitle Char"/>
    <w:basedOn w:val="DefaultParagraphFont"/>
    <w:link w:val="Subtitle"/>
    <w:uiPriority w:val="11"/>
    <w:rsid w:val="000564D4"/>
    <w:rPr>
      <w:rFonts w:ascii="Avenir LT Std 65 Medium" w:eastAsiaTheme="minorEastAsia" w:hAnsi="Avenir LT Std 65 Medium"/>
      <w:color w:val="FF0000"/>
      <w:spacing w:val="15"/>
      <w:sz w:val="40"/>
      <w:szCs w:val="22"/>
      <w:lang w:val="en-AU"/>
    </w:rPr>
  </w:style>
  <w:style w:type="paragraph" w:styleId="IntenseQuote">
    <w:name w:val="Intense Quote"/>
    <w:basedOn w:val="Normal"/>
    <w:next w:val="Normal"/>
    <w:link w:val="IntenseQuoteChar"/>
    <w:uiPriority w:val="30"/>
    <w:rsid w:val="000564D4"/>
    <w:pPr>
      <w:spacing w:after="240"/>
    </w:pPr>
    <w:rPr>
      <w:iCs/>
      <w:sz w:val="28"/>
    </w:rPr>
  </w:style>
  <w:style w:type="character" w:customStyle="1" w:styleId="IntenseQuoteChar">
    <w:name w:val="Intense Quote Char"/>
    <w:basedOn w:val="DefaultParagraphFont"/>
    <w:link w:val="IntenseQuote"/>
    <w:uiPriority w:val="30"/>
    <w:rsid w:val="000564D4"/>
    <w:rPr>
      <w:rFonts w:ascii="Avenir LT Std 35 Light" w:hAnsi="Avenir LT Std 35 Light"/>
      <w:iCs/>
      <w:sz w:val="28"/>
      <w:szCs w:val="22"/>
      <w:lang w:val="en-AU"/>
    </w:rPr>
  </w:style>
  <w:style w:type="paragraph" w:styleId="TOC1">
    <w:name w:val="toc 1"/>
    <w:basedOn w:val="Normal"/>
    <w:next w:val="Normal"/>
    <w:autoRedefine/>
    <w:uiPriority w:val="39"/>
    <w:unhideWhenUsed/>
    <w:rsid w:val="000564D4"/>
    <w:pPr>
      <w:tabs>
        <w:tab w:val="left" w:pos="660"/>
        <w:tab w:val="right" w:leader="dot" w:pos="9129"/>
      </w:tabs>
      <w:spacing w:after="100" w:line="240" w:lineRule="auto"/>
    </w:pPr>
  </w:style>
  <w:style w:type="paragraph" w:styleId="TOC2">
    <w:name w:val="toc 2"/>
    <w:basedOn w:val="Normal"/>
    <w:next w:val="Normal"/>
    <w:autoRedefine/>
    <w:uiPriority w:val="39"/>
    <w:unhideWhenUsed/>
    <w:rsid w:val="000564D4"/>
    <w:pPr>
      <w:tabs>
        <w:tab w:val="left" w:pos="880"/>
        <w:tab w:val="right" w:leader="dot" w:pos="9129"/>
      </w:tabs>
      <w:spacing w:after="100" w:line="240" w:lineRule="auto"/>
      <w:ind w:left="220"/>
    </w:pPr>
  </w:style>
  <w:style w:type="character" w:customStyle="1" w:styleId="ListParagraphChar">
    <w:name w:val="List Paragraph Char"/>
    <w:basedOn w:val="DefaultParagraphFont"/>
    <w:link w:val="ListParagraph"/>
    <w:uiPriority w:val="34"/>
    <w:rsid w:val="000564D4"/>
    <w:rPr>
      <w:rFonts w:ascii="Avenir LT Std 35 Light" w:eastAsia="Times New Roman" w:hAnsi="Avenir LT Std 35 Light" w:cs="Times New Roman"/>
      <w:sz w:val="22"/>
      <w:szCs w:val="22"/>
      <w:lang w:val="en-AU"/>
    </w:rPr>
  </w:style>
  <w:style w:type="paragraph" w:customStyle="1" w:styleId="introbullets">
    <w:name w:val="introbullets"/>
    <w:basedOn w:val="ListParagraph"/>
    <w:rsid w:val="000564D4"/>
    <w:pPr>
      <w:numPr>
        <w:numId w:val="24"/>
      </w:numPr>
    </w:pPr>
    <w:rPr>
      <w:rFonts w:ascii="Arial" w:hAnsi="Arial" w:cs="Arial"/>
    </w:rPr>
  </w:style>
  <w:style w:type="character" w:customStyle="1" w:styleId="Heading3Char">
    <w:name w:val="Heading 3 Char"/>
    <w:basedOn w:val="DefaultParagraphFont"/>
    <w:link w:val="Heading3"/>
    <w:uiPriority w:val="9"/>
    <w:rsid w:val="000564D4"/>
    <w:rPr>
      <w:rFonts w:ascii="Avenir LT Std 45 Book" w:eastAsiaTheme="majorEastAsia" w:hAnsi="Avenir LT Std 45 Book" w:cstheme="majorBidi"/>
      <w:b/>
      <w:i/>
      <w:sz w:val="28"/>
      <w:lang w:val="en-AU"/>
    </w:rPr>
  </w:style>
  <w:style w:type="paragraph" w:customStyle="1" w:styleId="AlphaList">
    <w:name w:val="Alpha List"/>
    <w:basedOn w:val="Heading3"/>
    <w:link w:val="AlphaListChar"/>
    <w:rsid w:val="000564D4"/>
    <w:pPr>
      <w:keepNext w:val="0"/>
      <w:keepLines w:val="0"/>
      <w:widowControl w:val="0"/>
      <w:numPr>
        <w:numId w:val="16"/>
      </w:numPr>
      <w:spacing w:before="0" w:line="240" w:lineRule="auto"/>
    </w:pPr>
    <w:rPr>
      <w:rFonts w:ascii="Times New Roman" w:eastAsia="Times New Roman" w:hAnsi="Times New Roman" w:cs="Times New Roman"/>
      <w:b w:val="0"/>
      <w:sz w:val="22"/>
      <w:szCs w:val="20"/>
    </w:rPr>
  </w:style>
  <w:style w:type="character" w:customStyle="1" w:styleId="AlphaListChar">
    <w:name w:val="Alpha List Char"/>
    <w:basedOn w:val="DefaultParagraphFont"/>
    <w:link w:val="AlphaList"/>
    <w:rsid w:val="000564D4"/>
    <w:rPr>
      <w:rFonts w:ascii="Times New Roman" w:eastAsia="Times New Roman" w:hAnsi="Times New Roman" w:cs="Times New Roman"/>
      <w:i/>
      <w:sz w:val="22"/>
      <w:szCs w:val="20"/>
      <w:lang w:val="en-AU"/>
    </w:rPr>
  </w:style>
  <w:style w:type="character" w:customStyle="1" w:styleId="apple-style-span">
    <w:name w:val="apple-style-span"/>
    <w:basedOn w:val="DefaultParagraphFont"/>
    <w:rsid w:val="000564D4"/>
  </w:style>
  <w:style w:type="paragraph" w:styleId="BalloonText">
    <w:name w:val="Balloon Text"/>
    <w:basedOn w:val="Normal"/>
    <w:link w:val="BalloonTextChar"/>
    <w:uiPriority w:val="99"/>
    <w:semiHidden/>
    <w:unhideWhenUsed/>
    <w:rsid w:val="00056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4D4"/>
    <w:rPr>
      <w:rFonts w:ascii="Tahoma" w:hAnsi="Tahoma" w:cs="Tahoma"/>
      <w:sz w:val="16"/>
      <w:szCs w:val="16"/>
      <w:lang w:val="en-AU"/>
    </w:rPr>
  </w:style>
  <w:style w:type="paragraph" w:customStyle="1" w:styleId="Body">
    <w:name w:val="Body"/>
    <w:rsid w:val="000564D4"/>
    <w:pPr>
      <w:pBdr>
        <w:top w:val="nil"/>
        <w:left w:val="nil"/>
        <w:bottom w:val="nil"/>
        <w:right w:val="nil"/>
        <w:between w:val="nil"/>
        <w:bar w:val="nil"/>
      </w:pBdr>
    </w:pPr>
    <w:rPr>
      <w:rFonts w:ascii="Helvetica" w:eastAsia="Arial Unicode MS" w:hAnsi="Arial Unicode MS" w:cs="Arial Unicode MS"/>
      <w:color w:val="000000"/>
      <w:sz w:val="22"/>
      <w:szCs w:val="22"/>
      <w:bdr w:val="nil"/>
      <w:lang w:val="en-US" w:eastAsia="en-AU"/>
    </w:rPr>
  </w:style>
  <w:style w:type="paragraph" w:customStyle="1" w:styleId="BodyRightTab">
    <w:name w:val="Body  ...Right Tab"/>
    <w:basedOn w:val="Body"/>
    <w:rsid w:val="000564D4"/>
    <w:pPr>
      <w:numPr>
        <w:ilvl w:val="12"/>
      </w:num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8845"/>
      </w:tabs>
      <w:jc w:val="both"/>
    </w:pPr>
    <w:rPr>
      <w:rFonts w:ascii="Times New Roman" w:eastAsia="Times New Roman" w:hAnsi="Times New Roman" w:cs="Times New Roman"/>
      <w:color w:val="auto"/>
      <w:sz w:val="24"/>
      <w:szCs w:val="24"/>
      <w:bdr w:val="none" w:sz="0" w:space="0" w:color="auto"/>
      <w:lang w:val="en-AU" w:eastAsia="en-US"/>
    </w:rPr>
  </w:style>
  <w:style w:type="paragraph" w:customStyle="1" w:styleId="Body1RightTab">
    <w:name w:val="Body 1 ...Right Tab"/>
    <w:basedOn w:val="Normal"/>
    <w:rsid w:val="000564D4"/>
    <w:pPr>
      <w:tabs>
        <w:tab w:val="right" w:leader="dot" w:pos="8845"/>
      </w:tabs>
      <w:spacing w:after="120" w:line="240" w:lineRule="auto"/>
      <w:jc w:val="both"/>
    </w:pPr>
    <w:rPr>
      <w:rFonts w:ascii="Times New Roman" w:eastAsia="Times New Roman" w:hAnsi="Times New Roman" w:cs="Times New Roman"/>
      <w:sz w:val="24"/>
      <w:szCs w:val="24"/>
    </w:rPr>
  </w:style>
  <w:style w:type="paragraph" w:customStyle="1" w:styleId="Body2">
    <w:name w:val="Body 2"/>
    <w:basedOn w:val="Normal"/>
    <w:rsid w:val="000564D4"/>
    <w:pPr>
      <w:spacing w:after="120" w:line="240" w:lineRule="auto"/>
      <w:ind w:left="709"/>
      <w:jc w:val="both"/>
    </w:pPr>
    <w:rPr>
      <w:rFonts w:ascii="Times New Roman" w:eastAsia="Times New Roman" w:hAnsi="Times New Roman" w:cs="Times New Roman"/>
      <w:sz w:val="24"/>
      <w:szCs w:val="24"/>
    </w:rPr>
  </w:style>
  <w:style w:type="paragraph" w:styleId="BodyText">
    <w:name w:val="Body Text"/>
    <w:basedOn w:val="Normal"/>
    <w:link w:val="BodyTextChar"/>
    <w:uiPriority w:val="99"/>
    <w:rsid w:val="000564D4"/>
    <w:pPr>
      <w:spacing w:before="80" w:after="120" w:line="240" w:lineRule="auto"/>
      <w:ind w:left="902"/>
      <w:jc w:val="both"/>
    </w:pPr>
    <w:rPr>
      <w:rFonts w:ascii="Arial" w:eastAsia="Times New Roman" w:hAnsi="Arial" w:cs="Times New Roman"/>
      <w:sz w:val="24"/>
      <w:szCs w:val="24"/>
    </w:rPr>
  </w:style>
  <w:style w:type="character" w:customStyle="1" w:styleId="BodyTextChar">
    <w:name w:val="Body Text Char"/>
    <w:basedOn w:val="DefaultParagraphFont"/>
    <w:link w:val="BodyText"/>
    <w:uiPriority w:val="99"/>
    <w:rsid w:val="000564D4"/>
    <w:rPr>
      <w:rFonts w:ascii="Arial" w:eastAsia="Times New Roman" w:hAnsi="Arial" w:cs="Times New Roman"/>
      <w:lang w:val="en-AU"/>
    </w:rPr>
  </w:style>
  <w:style w:type="paragraph" w:styleId="BodyText3">
    <w:name w:val="Body Text 3"/>
    <w:basedOn w:val="Normal"/>
    <w:link w:val="BodyText3Char"/>
    <w:semiHidden/>
    <w:rsid w:val="000564D4"/>
    <w:pPr>
      <w:spacing w:after="0" w:line="240" w:lineRule="auto"/>
      <w:jc w:val="both"/>
    </w:pPr>
    <w:rPr>
      <w:rFonts w:ascii="Arial" w:eastAsia="Times New Roman" w:hAnsi="Arial" w:cs="Arial"/>
      <w:b/>
      <w:bCs/>
      <w:szCs w:val="20"/>
    </w:rPr>
  </w:style>
  <w:style w:type="character" w:customStyle="1" w:styleId="BodyText3Char">
    <w:name w:val="Body Text 3 Char"/>
    <w:basedOn w:val="DefaultParagraphFont"/>
    <w:link w:val="BodyText3"/>
    <w:semiHidden/>
    <w:rsid w:val="000564D4"/>
    <w:rPr>
      <w:rFonts w:ascii="Arial" w:eastAsia="Times New Roman" w:hAnsi="Arial" w:cs="Arial"/>
      <w:b/>
      <w:bCs/>
      <w:sz w:val="22"/>
      <w:szCs w:val="20"/>
      <w:lang w:val="en-AU"/>
    </w:rPr>
  </w:style>
  <w:style w:type="character" w:customStyle="1" w:styleId="bullet0">
    <w:name w:val="bullet"/>
    <w:uiPriority w:val="99"/>
    <w:rsid w:val="000564D4"/>
    <w:rPr>
      <w:color w:val="FF7702"/>
    </w:rPr>
  </w:style>
  <w:style w:type="paragraph" w:customStyle="1" w:styleId="Bullet">
    <w:name w:val="Bullet"/>
    <w:basedOn w:val="Normal"/>
    <w:link w:val="BulletChar"/>
    <w:rsid w:val="000564D4"/>
    <w:pPr>
      <w:numPr>
        <w:numId w:val="19"/>
      </w:numPr>
      <w:tabs>
        <w:tab w:val="left" w:pos="1247"/>
      </w:tabs>
      <w:spacing w:before="120" w:after="120" w:line="336" w:lineRule="auto"/>
      <w:jc w:val="both"/>
    </w:pPr>
    <w:rPr>
      <w:rFonts w:ascii="Microsoft Sans Serif" w:hAnsi="Microsoft Sans Serif"/>
      <w:sz w:val="16"/>
    </w:rPr>
  </w:style>
  <w:style w:type="character" w:customStyle="1" w:styleId="BulletChar">
    <w:name w:val="Bullet Char"/>
    <w:basedOn w:val="DefaultParagraphFont"/>
    <w:link w:val="Bullet"/>
    <w:rsid w:val="000564D4"/>
    <w:rPr>
      <w:rFonts w:ascii="Microsoft Sans Serif" w:hAnsi="Microsoft Sans Serif"/>
      <w:sz w:val="16"/>
      <w:szCs w:val="22"/>
      <w:lang w:val="en-AU"/>
    </w:rPr>
  </w:style>
  <w:style w:type="paragraph" w:customStyle="1" w:styleId="BulletSub">
    <w:name w:val="Bullet Sub"/>
    <w:basedOn w:val="Bullet"/>
    <w:rsid w:val="000564D4"/>
    <w:pPr>
      <w:numPr>
        <w:ilvl w:val="1"/>
      </w:numPr>
    </w:pPr>
  </w:style>
  <w:style w:type="paragraph" w:customStyle="1" w:styleId="BulletSubII">
    <w:name w:val="Bullet Sub II"/>
    <w:basedOn w:val="BulletSub"/>
    <w:rsid w:val="000564D4"/>
    <w:pPr>
      <w:numPr>
        <w:ilvl w:val="2"/>
      </w:numPr>
      <w:tabs>
        <w:tab w:val="clear" w:pos="1644"/>
      </w:tabs>
    </w:pPr>
  </w:style>
  <w:style w:type="paragraph" w:customStyle="1" w:styleId="Bullet1">
    <w:name w:val="Bullet1"/>
    <w:next w:val="Normal"/>
    <w:autoRedefine/>
    <w:rsid w:val="000564D4"/>
    <w:pPr>
      <w:tabs>
        <w:tab w:val="left" w:pos="0"/>
        <w:tab w:val="left" w:pos="720"/>
        <w:tab w:val="left" w:pos="900"/>
        <w:tab w:val="left" w:pos="1260"/>
        <w:tab w:val="left" w:pos="1440"/>
        <w:tab w:val="left" w:leader="dot" w:pos="9720"/>
      </w:tabs>
      <w:ind w:right="-1080"/>
    </w:pPr>
    <w:rPr>
      <w:rFonts w:ascii="Arial" w:eastAsia="Times New Roman" w:hAnsi="Arial" w:cs="Arial"/>
      <w:sz w:val="22"/>
      <w:szCs w:val="22"/>
      <w:lang w:val="en-US"/>
    </w:rPr>
  </w:style>
  <w:style w:type="paragraph" w:customStyle="1" w:styleId="Bulletedparagraph">
    <w:name w:val="Bulleted paragraph"/>
    <w:basedOn w:val="ListParagraph"/>
    <w:link w:val="BulletedparagraphChar"/>
    <w:rsid w:val="000564D4"/>
    <w:pPr>
      <w:numPr>
        <w:numId w:val="20"/>
      </w:numPr>
    </w:pPr>
  </w:style>
  <w:style w:type="character" w:customStyle="1" w:styleId="BulletedparagraphChar">
    <w:name w:val="Bulleted paragraph Char"/>
    <w:basedOn w:val="ListParagraphChar"/>
    <w:link w:val="Bulletedparagraph"/>
    <w:rsid w:val="000564D4"/>
    <w:rPr>
      <w:rFonts w:ascii="Avenir LT Std 35 Light" w:eastAsia="Times New Roman" w:hAnsi="Avenir LT Std 35 Light" w:cs="Times New Roman"/>
      <w:sz w:val="22"/>
      <w:szCs w:val="22"/>
      <w:lang w:val="en-AU"/>
    </w:rPr>
  </w:style>
  <w:style w:type="paragraph" w:styleId="Caption">
    <w:name w:val="caption"/>
    <w:aliases w:val="Case Study"/>
    <w:basedOn w:val="Normal"/>
    <w:next w:val="Normal"/>
    <w:link w:val="CaptionChar"/>
    <w:uiPriority w:val="35"/>
    <w:unhideWhenUsed/>
    <w:rsid w:val="000564D4"/>
    <w:pPr>
      <w:spacing w:after="60"/>
    </w:pPr>
    <w:rPr>
      <w:rFonts w:ascii="Avenir LT Std 45 Book" w:eastAsia="Times New Roman" w:hAnsi="Avenir LT Std 45 Book" w:cs="Franklin Gothic Book"/>
      <w:b/>
      <w:bCs/>
      <w:kern w:val="18"/>
      <w:szCs w:val="18"/>
    </w:rPr>
  </w:style>
  <w:style w:type="character" w:customStyle="1" w:styleId="CaptionChar">
    <w:name w:val="Caption Char"/>
    <w:aliases w:val="Case Study Char"/>
    <w:basedOn w:val="DefaultParagraphFont"/>
    <w:link w:val="Caption"/>
    <w:uiPriority w:val="35"/>
    <w:rsid w:val="000564D4"/>
    <w:rPr>
      <w:rFonts w:ascii="Avenir LT Std 45 Book" w:eastAsia="Times New Roman" w:hAnsi="Avenir LT Std 45 Book" w:cs="Franklin Gothic Book"/>
      <w:b/>
      <w:bCs/>
      <w:kern w:val="18"/>
      <w:sz w:val="22"/>
      <w:szCs w:val="18"/>
      <w:lang w:val="en-AU"/>
    </w:rPr>
  </w:style>
  <w:style w:type="paragraph" w:customStyle="1" w:styleId="CaptionText">
    <w:name w:val="Caption Text"/>
    <w:basedOn w:val="Caption"/>
    <w:link w:val="CaptionTextChar"/>
    <w:rsid w:val="000564D4"/>
    <w:pPr>
      <w:keepNext/>
      <w:spacing w:after="120" w:line="240" w:lineRule="auto"/>
    </w:pPr>
    <w:rPr>
      <w:b w:val="0"/>
      <w:i/>
      <w:sz w:val="18"/>
    </w:rPr>
  </w:style>
  <w:style w:type="character" w:customStyle="1" w:styleId="CaptionTextChar">
    <w:name w:val="Caption Text Char"/>
    <w:basedOn w:val="CaptionChar"/>
    <w:link w:val="CaptionText"/>
    <w:rsid w:val="000564D4"/>
    <w:rPr>
      <w:rFonts w:ascii="Avenir LT Std 45 Book" w:eastAsia="Times New Roman" w:hAnsi="Avenir LT Std 45 Book" w:cs="Franklin Gothic Book"/>
      <w:b w:val="0"/>
      <w:bCs/>
      <w:i/>
      <w:kern w:val="18"/>
      <w:sz w:val="18"/>
      <w:szCs w:val="18"/>
      <w:lang w:val="en-AU"/>
    </w:rPr>
  </w:style>
  <w:style w:type="paragraph" w:customStyle="1" w:styleId="Captiondetails">
    <w:name w:val="Caption details"/>
    <w:basedOn w:val="CaptionText"/>
    <w:link w:val="CaptiondetailsChar"/>
    <w:rsid w:val="000564D4"/>
  </w:style>
  <w:style w:type="character" w:customStyle="1" w:styleId="CaptiondetailsChar">
    <w:name w:val="Caption details Char"/>
    <w:basedOn w:val="CaptionTextChar"/>
    <w:link w:val="Captiondetails"/>
    <w:rsid w:val="000564D4"/>
    <w:rPr>
      <w:rFonts w:ascii="Avenir LT Std 45 Book" w:eastAsia="Times New Roman" w:hAnsi="Avenir LT Std 45 Book" w:cs="Franklin Gothic Book"/>
      <w:b w:val="0"/>
      <w:bCs/>
      <w:i/>
      <w:kern w:val="18"/>
      <w:sz w:val="18"/>
      <w:szCs w:val="18"/>
      <w:lang w:val="en-AU"/>
    </w:rPr>
  </w:style>
  <w:style w:type="paragraph" w:customStyle="1" w:styleId="Centred">
    <w:name w:val="Centred"/>
    <w:rsid w:val="000564D4"/>
    <w:pPr>
      <w:jc w:val="center"/>
    </w:pPr>
    <w:rPr>
      <w:rFonts w:ascii="Times New Roman" w:eastAsia="Times New Roman" w:hAnsi="Times New Roman" w:cs="Times New Roman"/>
      <w:lang w:val="en-AU"/>
    </w:rPr>
  </w:style>
  <w:style w:type="paragraph" w:customStyle="1" w:styleId="CentredBold">
    <w:name w:val="Centred Bold"/>
    <w:basedOn w:val="Centred"/>
    <w:next w:val="Normal"/>
    <w:rsid w:val="000564D4"/>
    <w:rPr>
      <w:b/>
    </w:rPr>
  </w:style>
  <w:style w:type="paragraph" w:customStyle="1" w:styleId="CharChar">
    <w:name w:val="Char Char"/>
    <w:basedOn w:val="Normal"/>
    <w:rsid w:val="000564D4"/>
    <w:pPr>
      <w:widowControl w:val="0"/>
      <w:adjustRightInd w:val="0"/>
      <w:spacing w:after="160" w:line="240" w:lineRule="exact"/>
      <w:jc w:val="both"/>
      <w:textAlignment w:val="baseline"/>
    </w:pPr>
    <w:rPr>
      <w:rFonts w:ascii="Tahoma" w:eastAsia="Times New Roman" w:hAnsi="Tahoma" w:cs="Tahoma"/>
      <w:sz w:val="20"/>
      <w:szCs w:val="20"/>
      <w:lang w:val="en-US"/>
    </w:rPr>
  </w:style>
  <w:style w:type="character" w:styleId="CommentReference">
    <w:name w:val="annotation reference"/>
    <w:basedOn w:val="DefaultParagraphFont"/>
    <w:uiPriority w:val="99"/>
    <w:semiHidden/>
    <w:unhideWhenUsed/>
    <w:rsid w:val="000564D4"/>
    <w:rPr>
      <w:sz w:val="18"/>
      <w:szCs w:val="18"/>
    </w:rPr>
  </w:style>
  <w:style w:type="paragraph" w:styleId="CommentText">
    <w:name w:val="annotation text"/>
    <w:basedOn w:val="Normal"/>
    <w:link w:val="CommentTextChar"/>
    <w:uiPriority w:val="99"/>
    <w:semiHidden/>
    <w:unhideWhenUsed/>
    <w:rsid w:val="000564D4"/>
    <w:pPr>
      <w:spacing w:line="240" w:lineRule="auto"/>
    </w:pPr>
    <w:rPr>
      <w:sz w:val="24"/>
      <w:szCs w:val="24"/>
    </w:rPr>
  </w:style>
  <w:style w:type="character" w:customStyle="1" w:styleId="CommentTextChar">
    <w:name w:val="Comment Text Char"/>
    <w:basedOn w:val="DefaultParagraphFont"/>
    <w:link w:val="CommentText"/>
    <w:uiPriority w:val="99"/>
    <w:semiHidden/>
    <w:rsid w:val="000564D4"/>
    <w:rPr>
      <w:rFonts w:ascii="Avenir LT Std 35 Light" w:hAnsi="Avenir LT Std 35 Light"/>
      <w:lang w:val="en-AU"/>
    </w:rPr>
  </w:style>
  <w:style w:type="paragraph" w:styleId="CommentSubject">
    <w:name w:val="annotation subject"/>
    <w:basedOn w:val="CommentText"/>
    <w:next w:val="CommentText"/>
    <w:link w:val="CommentSubjectChar"/>
    <w:uiPriority w:val="99"/>
    <w:semiHidden/>
    <w:unhideWhenUsed/>
    <w:rsid w:val="000564D4"/>
    <w:rPr>
      <w:b/>
      <w:bCs/>
      <w:sz w:val="20"/>
      <w:szCs w:val="20"/>
    </w:rPr>
  </w:style>
  <w:style w:type="character" w:customStyle="1" w:styleId="CommentSubjectChar">
    <w:name w:val="Comment Subject Char"/>
    <w:basedOn w:val="CommentTextChar"/>
    <w:link w:val="CommentSubject"/>
    <w:uiPriority w:val="99"/>
    <w:semiHidden/>
    <w:rsid w:val="000564D4"/>
    <w:rPr>
      <w:rFonts w:ascii="Avenir LT Std 35 Light" w:hAnsi="Avenir LT Std 35 Light"/>
      <w:b/>
      <w:bCs/>
      <w:sz w:val="20"/>
      <w:szCs w:val="20"/>
      <w:lang w:val="en-AU"/>
    </w:rPr>
  </w:style>
  <w:style w:type="paragraph" w:customStyle="1" w:styleId="ContentBody">
    <w:name w:val="Content Body"/>
    <w:basedOn w:val="Normal"/>
    <w:link w:val="ContentBodyChar"/>
    <w:rsid w:val="000564D4"/>
    <w:pPr>
      <w:spacing w:after="0" w:line="240" w:lineRule="auto"/>
    </w:pPr>
    <w:rPr>
      <w:rFonts w:asciiTheme="minorHAnsi" w:eastAsiaTheme="minorEastAsia" w:hAnsiTheme="minorHAnsi"/>
      <w:color w:val="000000" w:themeColor="text1"/>
      <w:sz w:val="20"/>
      <w:lang w:eastAsia="en-AU"/>
    </w:rPr>
  </w:style>
  <w:style w:type="character" w:customStyle="1" w:styleId="ContentBodyChar">
    <w:name w:val="Content Body Char"/>
    <w:basedOn w:val="DefaultParagraphFont"/>
    <w:link w:val="ContentBody"/>
    <w:rsid w:val="000564D4"/>
    <w:rPr>
      <w:rFonts w:eastAsiaTheme="minorEastAsia"/>
      <w:color w:val="000000" w:themeColor="text1"/>
      <w:sz w:val="20"/>
      <w:szCs w:val="22"/>
      <w:lang w:val="en-AU" w:eastAsia="en-AU"/>
    </w:rPr>
  </w:style>
  <w:style w:type="paragraph" w:customStyle="1" w:styleId="Default">
    <w:name w:val="Default"/>
    <w:rsid w:val="000564D4"/>
    <w:pPr>
      <w:autoSpaceDE w:val="0"/>
      <w:autoSpaceDN w:val="0"/>
      <w:adjustRightInd w:val="0"/>
    </w:pPr>
    <w:rPr>
      <w:rFonts w:ascii="Arial" w:eastAsia="Times New Roman" w:hAnsi="Arial" w:cs="Arial"/>
      <w:color w:val="000000"/>
      <w:lang w:val="en-US"/>
    </w:rPr>
  </w:style>
  <w:style w:type="paragraph" w:customStyle="1" w:styleId="defaulttext">
    <w:name w:val="default_text"/>
    <w:basedOn w:val="Normal"/>
    <w:uiPriority w:val="99"/>
    <w:rsid w:val="000564D4"/>
    <w:pPr>
      <w:autoSpaceDE w:val="0"/>
      <w:autoSpaceDN w:val="0"/>
      <w:adjustRightInd w:val="0"/>
      <w:spacing w:after="170" w:line="300" w:lineRule="atLeast"/>
      <w:textAlignment w:val="center"/>
    </w:pPr>
    <w:rPr>
      <w:rFonts w:ascii="Open Sans Light" w:hAnsi="Open Sans Light" w:cs="Open Sans Light"/>
      <w:color w:val="000000"/>
      <w:sz w:val="20"/>
      <w:szCs w:val="20"/>
      <w:lang w:val="en-GB"/>
    </w:rPr>
  </w:style>
  <w:style w:type="paragraph" w:customStyle="1" w:styleId="disclaimer">
    <w:name w:val="disclaimer"/>
    <w:basedOn w:val="Normal"/>
    <w:uiPriority w:val="99"/>
    <w:rsid w:val="000564D4"/>
    <w:pPr>
      <w:spacing w:after="0" w:line="210" w:lineRule="exact"/>
    </w:pPr>
    <w:rPr>
      <w:rFonts w:ascii="ITC Franklin Gothic Book" w:eastAsia="Times New Roman" w:hAnsi="ITC Franklin Gothic Book" w:cs="ITC Franklin Gothic Book"/>
      <w:color w:val="999999"/>
      <w:spacing w:val="-4"/>
      <w:kern w:val="18"/>
      <w:sz w:val="15"/>
      <w:szCs w:val="15"/>
    </w:rPr>
  </w:style>
  <w:style w:type="paragraph" w:customStyle="1" w:styleId="DotLevel1White">
    <w:name w:val="Dot Level 1 White"/>
    <w:basedOn w:val="Normal"/>
    <w:link w:val="DotLevel1WhiteChar"/>
    <w:rsid w:val="000564D4"/>
    <w:pPr>
      <w:keepLines/>
      <w:tabs>
        <w:tab w:val="left" w:pos="425"/>
        <w:tab w:val="left" w:pos="709"/>
        <w:tab w:val="left" w:pos="992"/>
      </w:tabs>
      <w:suppressAutoHyphens/>
      <w:spacing w:before="80" w:after="0" w:line="240" w:lineRule="auto"/>
      <w:ind w:left="425"/>
    </w:pPr>
    <w:rPr>
      <w:rFonts w:ascii="Corbel" w:eastAsia="Arial Unicode MS" w:hAnsi="Corbel" w:cs="Arial"/>
      <w:color w:val="FFFFFF" w:themeColor="background1"/>
      <w:sz w:val="20"/>
      <w:szCs w:val="20"/>
    </w:rPr>
  </w:style>
  <w:style w:type="character" w:customStyle="1" w:styleId="DotLevel1WhiteChar">
    <w:name w:val="Dot Level 1 White Char"/>
    <w:basedOn w:val="DefaultParagraphFont"/>
    <w:link w:val="DotLevel1White"/>
    <w:rsid w:val="000564D4"/>
    <w:rPr>
      <w:rFonts w:ascii="Corbel" w:eastAsia="Arial Unicode MS" w:hAnsi="Corbel" w:cs="Arial"/>
      <w:color w:val="FFFFFF" w:themeColor="background1"/>
      <w:sz w:val="20"/>
      <w:szCs w:val="20"/>
      <w:lang w:val="en-AU"/>
    </w:rPr>
  </w:style>
  <w:style w:type="character" w:styleId="EndnoteReference">
    <w:name w:val="endnote reference"/>
    <w:basedOn w:val="DefaultParagraphFont"/>
    <w:uiPriority w:val="99"/>
    <w:semiHidden/>
    <w:unhideWhenUsed/>
    <w:rsid w:val="000564D4"/>
    <w:rPr>
      <w:vertAlign w:val="superscript"/>
    </w:rPr>
  </w:style>
  <w:style w:type="paragraph" w:styleId="EndnoteText">
    <w:name w:val="endnote text"/>
    <w:basedOn w:val="Normal"/>
    <w:link w:val="EndnoteTextChar"/>
    <w:uiPriority w:val="99"/>
    <w:semiHidden/>
    <w:unhideWhenUsed/>
    <w:rsid w:val="000564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564D4"/>
    <w:rPr>
      <w:rFonts w:ascii="Avenir LT Std 35 Light" w:hAnsi="Avenir LT Std 35 Light"/>
      <w:sz w:val="20"/>
      <w:szCs w:val="20"/>
      <w:lang w:val="en-AU"/>
    </w:rPr>
  </w:style>
  <w:style w:type="paragraph" w:customStyle="1" w:styleId="example">
    <w:name w:val="example"/>
    <w:basedOn w:val="BodyText"/>
    <w:rsid w:val="000564D4"/>
    <w:pPr>
      <w:tabs>
        <w:tab w:val="left" w:pos="1134"/>
      </w:tabs>
      <w:spacing w:before="0" w:after="240"/>
      <w:ind w:left="567"/>
      <w:jc w:val="left"/>
    </w:pPr>
    <w:rPr>
      <w:rFonts w:ascii="Times New Roman" w:hAnsi="Times New Roman"/>
      <w:color w:val="008000"/>
      <w:sz w:val="22"/>
      <w:szCs w:val="20"/>
    </w:rPr>
  </w:style>
  <w:style w:type="character" w:styleId="FollowedHyperlink">
    <w:name w:val="FollowedHyperlink"/>
    <w:basedOn w:val="DefaultParagraphFont"/>
    <w:uiPriority w:val="99"/>
    <w:semiHidden/>
    <w:unhideWhenUsed/>
    <w:rsid w:val="000564D4"/>
    <w:rPr>
      <w:color w:val="954F72" w:themeColor="followedHyperlink"/>
      <w:u w:val="single"/>
    </w:rPr>
  </w:style>
  <w:style w:type="character" w:styleId="FootnoteReference">
    <w:name w:val="footnote reference"/>
    <w:basedOn w:val="DefaultParagraphFont"/>
    <w:uiPriority w:val="99"/>
    <w:semiHidden/>
    <w:rsid w:val="000564D4"/>
    <w:rPr>
      <w:rFonts w:cs="Times New Roman"/>
      <w:vertAlign w:val="superscript"/>
    </w:rPr>
  </w:style>
  <w:style w:type="paragraph" w:styleId="FootnoteText">
    <w:name w:val="footnote text"/>
    <w:basedOn w:val="Normal"/>
    <w:link w:val="FootnoteTextChar"/>
    <w:autoRedefine/>
    <w:semiHidden/>
    <w:rsid w:val="000564D4"/>
    <w:pPr>
      <w:spacing w:after="0" w:line="240" w:lineRule="auto"/>
    </w:pPr>
    <w:rPr>
      <w:rFonts w:eastAsia="Times New Roman" w:cs="Franklin Gothic Book"/>
      <w:kern w:val="18"/>
      <w:sz w:val="16"/>
      <w:szCs w:val="16"/>
      <w:lang w:val="en-GB"/>
    </w:rPr>
  </w:style>
  <w:style w:type="character" w:customStyle="1" w:styleId="FootnoteTextChar">
    <w:name w:val="Footnote Text Char"/>
    <w:basedOn w:val="DefaultParagraphFont"/>
    <w:link w:val="FootnoteText"/>
    <w:semiHidden/>
    <w:rsid w:val="000564D4"/>
    <w:rPr>
      <w:rFonts w:ascii="Avenir LT Std 35 Light" w:eastAsia="Times New Roman" w:hAnsi="Avenir LT Std 35 Light" w:cs="Franklin Gothic Book"/>
      <w:kern w:val="18"/>
      <w:sz w:val="16"/>
      <w:szCs w:val="16"/>
    </w:rPr>
  </w:style>
  <w:style w:type="character" w:customStyle="1" w:styleId="Heading4Char">
    <w:name w:val="Heading 4 Char"/>
    <w:basedOn w:val="DefaultParagraphFont"/>
    <w:link w:val="Heading4"/>
    <w:uiPriority w:val="9"/>
    <w:rsid w:val="000564D4"/>
    <w:rPr>
      <w:rFonts w:ascii="Avenir LT Std 45 Book" w:eastAsiaTheme="majorEastAsia" w:hAnsi="Avenir LT Std 45 Book" w:cstheme="majorBidi"/>
      <w:b/>
      <w:i/>
      <w:iCs/>
      <w:szCs w:val="22"/>
      <w:lang w:val="en-AU"/>
    </w:rPr>
  </w:style>
  <w:style w:type="character" w:customStyle="1" w:styleId="Heading7Char">
    <w:name w:val="Heading 7 Char"/>
    <w:basedOn w:val="DefaultParagraphFont"/>
    <w:link w:val="Heading7"/>
    <w:rsid w:val="000564D4"/>
    <w:rPr>
      <w:rFonts w:ascii="Arial" w:eastAsia="Times New Roman" w:hAnsi="Arial" w:cs="Times New Roman"/>
      <w:szCs w:val="20"/>
      <w:lang w:val="en-AU"/>
    </w:rPr>
  </w:style>
  <w:style w:type="character" w:customStyle="1" w:styleId="Heading8Char">
    <w:name w:val="Heading 8 Char"/>
    <w:aliases w:val="D.N.U Char"/>
    <w:basedOn w:val="DefaultParagraphFont"/>
    <w:link w:val="Heading8"/>
    <w:rsid w:val="000564D4"/>
    <w:rPr>
      <w:rFonts w:ascii="Arial" w:eastAsia="Times New Roman" w:hAnsi="Arial" w:cs="Arial"/>
      <w:i/>
      <w:iCs/>
      <w:sz w:val="20"/>
      <w:szCs w:val="20"/>
      <w:lang w:val="en-AU"/>
    </w:rPr>
  </w:style>
  <w:style w:type="character" w:customStyle="1" w:styleId="Heading9Char">
    <w:name w:val="Heading 9 Char"/>
    <w:basedOn w:val="DefaultParagraphFont"/>
    <w:link w:val="Heading9"/>
    <w:rsid w:val="000564D4"/>
    <w:rPr>
      <w:rFonts w:asciiTheme="majorHAnsi" w:eastAsiaTheme="majorEastAsia" w:hAnsiTheme="majorHAnsi" w:cstheme="majorBidi"/>
      <w:i/>
      <w:iCs/>
      <w:color w:val="272727" w:themeColor="text1" w:themeTint="D8"/>
      <w:sz w:val="21"/>
      <w:szCs w:val="21"/>
      <w:lang w:val="en-AU"/>
    </w:rPr>
  </w:style>
  <w:style w:type="paragraph" w:customStyle="1" w:styleId="Headingforjobtitles">
    <w:name w:val="Heading for job titles"/>
    <w:basedOn w:val="Normal"/>
    <w:link w:val="HeadingforjobtitlesChar"/>
    <w:rsid w:val="000564D4"/>
    <w:pPr>
      <w:keepNext/>
      <w:suppressAutoHyphens/>
      <w:spacing w:before="80" w:after="0" w:line="240" w:lineRule="auto"/>
      <w:outlineLvl w:val="2"/>
    </w:pPr>
    <w:rPr>
      <w:rFonts w:ascii="Corbel" w:eastAsia="Times" w:hAnsi="Corbel" w:cs="Times New Roman"/>
      <w:caps/>
      <w:sz w:val="18"/>
      <w:szCs w:val="18"/>
    </w:rPr>
  </w:style>
  <w:style w:type="character" w:customStyle="1" w:styleId="HeadingforjobtitlesChar">
    <w:name w:val="Heading for job titles Char"/>
    <w:basedOn w:val="DefaultParagraphFont"/>
    <w:link w:val="Headingforjobtitles"/>
    <w:rsid w:val="000564D4"/>
    <w:rPr>
      <w:rFonts w:ascii="Corbel" w:eastAsia="Times" w:hAnsi="Corbel" w:cs="Times New Roman"/>
      <w:caps/>
      <w:sz w:val="18"/>
      <w:szCs w:val="18"/>
      <w:lang w:val="en-AU"/>
    </w:rPr>
  </w:style>
  <w:style w:type="paragraph" w:customStyle="1" w:styleId="IndentPara">
    <w:name w:val="Indent Para"/>
    <w:basedOn w:val="Normal"/>
    <w:rsid w:val="000564D4"/>
    <w:pPr>
      <w:tabs>
        <w:tab w:val="left" w:pos="709"/>
        <w:tab w:val="left" w:pos="1418"/>
      </w:tabs>
      <w:spacing w:after="0" w:line="240" w:lineRule="auto"/>
      <w:ind w:left="709"/>
      <w:jc w:val="both"/>
    </w:pPr>
    <w:rPr>
      <w:rFonts w:ascii="Arial" w:eastAsia="Times New Roman" w:hAnsi="Arial" w:cs="Times New Roman"/>
      <w:sz w:val="24"/>
      <w:szCs w:val="24"/>
      <w:lang w:eastAsia="en-AU"/>
    </w:rPr>
  </w:style>
  <w:style w:type="paragraph" w:customStyle="1" w:styleId="Index1">
    <w:name w:val="Index1"/>
    <w:basedOn w:val="Normal"/>
    <w:rsid w:val="000564D4"/>
    <w:pPr>
      <w:numPr>
        <w:numId w:val="23"/>
      </w:numPr>
      <w:tabs>
        <w:tab w:val="left" w:pos="1418"/>
      </w:tabs>
      <w:spacing w:after="0" w:line="240" w:lineRule="auto"/>
      <w:jc w:val="both"/>
    </w:pPr>
    <w:rPr>
      <w:rFonts w:ascii="Arial" w:eastAsia="Times New Roman" w:hAnsi="Arial" w:cs="Times New Roman"/>
      <w:b/>
      <w:sz w:val="20"/>
      <w:szCs w:val="20"/>
      <w:lang w:eastAsia="en-AU"/>
    </w:rPr>
  </w:style>
  <w:style w:type="paragraph" w:customStyle="1" w:styleId="Index2">
    <w:name w:val="Index2"/>
    <w:basedOn w:val="Normal"/>
    <w:rsid w:val="000564D4"/>
    <w:pPr>
      <w:numPr>
        <w:ilvl w:val="1"/>
        <w:numId w:val="23"/>
      </w:numPr>
      <w:spacing w:after="0" w:line="240" w:lineRule="auto"/>
      <w:jc w:val="both"/>
    </w:pPr>
    <w:rPr>
      <w:rFonts w:ascii="Arial" w:eastAsia="Times New Roman" w:hAnsi="Arial" w:cs="Times New Roman"/>
      <w:b/>
      <w:sz w:val="20"/>
      <w:szCs w:val="20"/>
      <w:lang w:eastAsia="en-AU"/>
    </w:rPr>
  </w:style>
  <w:style w:type="paragraph" w:customStyle="1" w:styleId="insert">
    <w:name w:val="insert"/>
    <w:basedOn w:val="BodyText"/>
    <w:rsid w:val="000564D4"/>
    <w:pPr>
      <w:tabs>
        <w:tab w:val="left" w:pos="1134"/>
      </w:tabs>
      <w:spacing w:before="0" w:after="240"/>
      <w:ind w:left="567"/>
      <w:jc w:val="left"/>
    </w:pPr>
    <w:rPr>
      <w:rFonts w:ascii="Times New Roman" w:hAnsi="Times New Roman"/>
      <w:color w:val="FF0000"/>
      <w:sz w:val="22"/>
      <w:szCs w:val="20"/>
    </w:rPr>
  </w:style>
  <w:style w:type="character" w:styleId="IntenseEmphasis">
    <w:name w:val="Intense Emphasis"/>
    <w:basedOn w:val="DefaultParagraphFont"/>
    <w:uiPriority w:val="21"/>
    <w:rsid w:val="000564D4"/>
    <w:rPr>
      <w:i/>
      <w:iCs/>
      <w:color w:val="4472C4" w:themeColor="accent1"/>
    </w:rPr>
  </w:style>
  <w:style w:type="paragraph" w:customStyle="1" w:styleId="IntroStyle">
    <w:name w:val="IntroStyle"/>
    <w:basedOn w:val="Heading1"/>
    <w:rsid w:val="000564D4"/>
    <w:pPr>
      <w:numPr>
        <w:numId w:val="0"/>
      </w:numPr>
      <w:ind w:left="1140" w:hanging="1140"/>
    </w:pPr>
    <w:rPr>
      <w:rFonts w:ascii="Arial" w:hAnsi="Arial" w:cs="Arial"/>
    </w:rPr>
  </w:style>
  <w:style w:type="paragraph" w:customStyle="1" w:styleId="maintittle">
    <w:name w:val="main_tittle"/>
    <w:basedOn w:val="Normal"/>
    <w:uiPriority w:val="99"/>
    <w:rsid w:val="000564D4"/>
    <w:pPr>
      <w:autoSpaceDE w:val="0"/>
      <w:autoSpaceDN w:val="0"/>
      <w:adjustRightInd w:val="0"/>
      <w:spacing w:after="0" w:line="288" w:lineRule="auto"/>
      <w:textAlignment w:val="center"/>
    </w:pPr>
    <w:rPr>
      <w:rFonts w:ascii="Open Sans Light" w:hAnsi="Open Sans Light" w:cs="Open Sans Light"/>
      <w:color w:val="000000"/>
      <w:spacing w:val="-14"/>
      <w:sz w:val="56"/>
      <w:szCs w:val="56"/>
      <w:lang w:val="en-GB"/>
    </w:rPr>
  </w:style>
  <w:style w:type="paragraph" w:styleId="NoSpacing">
    <w:name w:val="No Spacing"/>
    <w:uiPriority w:val="1"/>
    <w:rsid w:val="000564D4"/>
    <w:rPr>
      <w:sz w:val="22"/>
      <w:szCs w:val="22"/>
      <w:lang w:val="en-AU"/>
    </w:rPr>
  </w:style>
  <w:style w:type="paragraph" w:customStyle="1" w:styleId="NormText">
    <w:name w:val="Norm Text"/>
    <w:basedOn w:val="BodyText"/>
    <w:uiPriority w:val="99"/>
    <w:rsid w:val="000564D4"/>
    <w:pPr>
      <w:ind w:left="0"/>
    </w:pPr>
  </w:style>
  <w:style w:type="paragraph" w:customStyle="1" w:styleId="NormTextbullet">
    <w:name w:val="Norm Text (bullet)"/>
    <w:basedOn w:val="NormText"/>
    <w:uiPriority w:val="99"/>
    <w:rsid w:val="000564D4"/>
    <w:pPr>
      <w:numPr>
        <w:numId w:val="25"/>
      </w:numPr>
      <w:tabs>
        <w:tab w:val="left" w:pos="360"/>
      </w:tabs>
    </w:pPr>
  </w:style>
  <w:style w:type="paragraph" w:styleId="NormalWeb">
    <w:name w:val="Normal (Web)"/>
    <w:basedOn w:val="Normal"/>
    <w:uiPriority w:val="99"/>
    <w:rsid w:val="000564D4"/>
    <w:pPr>
      <w:spacing w:before="100" w:beforeAutospacing="1" w:after="100" w:afterAutospacing="1" w:line="240" w:lineRule="auto"/>
    </w:pPr>
    <w:rPr>
      <w:rFonts w:ascii="Verdana" w:eastAsia="Times New Roman" w:hAnsi="Verdana" w:cs="Verdana"/>
      <w:sz w:val="20"/>
      <w:szCs w:val="20"/>
    </w:rPr>
  </w:style>
  <w:style w:type="paragraph" w:customStyle="1" w:styleId="Normal2">
    <w:name w:val="Normal 2"/>
    <w:basedOn w:val="Normal"/>
    <w:rsid w:val="000564D4"/>
    <w:pPr>
      <w:spacing w:after="0" w:line="240" w:lineRule="auto"/>
      <w:ind w:left="1134"/>
      <w:jc w:val="both"/>
    </w:pPr>
    <w:rPr>
      <w:rFonts w:ascii="Swis721 Cn BT" w:eastAsia="Times New Roman" w:hAnsi="Swis721 Cn BT" w:cs="Times New Roman"/>
      <w:szCs w:val="20"/>
      <w:lang w:val="en-US" w:eastAsia="en-AU"/>
    </w:rPr>
  </w:style>
  <w:style w:type="paragraph" w:customStyle="1" w:styleId="NormalJustified">
    <w:name w:val="Normal Justified"/>
    <w:basedOn w:val="Normal"/>
    <w:link w:val="NormalJustifiedChar"/>
    <w:rsid w:val="000564D4"/>
    <w:pPr>
      <w:suppressAutoHyphens/>
      <w:spacing w:before="160" w:after="0" w:line="240" w:lineRule="auto"/>
    </w:pPr>
    <w:rPr>
      <w:rFonts w:ascii="Garamond" w:hAnsi="Garamond"/>
    </w:rPr>
  </w:style>
  <w:style w:type="character" w:customStyle="1" w:styleId="NormalJustifiedChar">
    <w:name w:val="Normal Justified Char"/>
    <w:basedOn w:val="DefaultParagraphFont"/>
    <w:link w:val="NormalJustified"/>
    <w:locked/>
    <w:rsid w:val="000564D4"/>
    <w:rPr>
      <w:rFonts w:ascii="Garamond" w:hAnsi="Garamond"/>
      <w:sz w:val="22"/>
      <w:szCs w:val="22"/>
      <w:lang w:val="en-AU"/>
    </w:rPr>
  </w:style>
  <w:style w:type="paragraph" w:customStyle="1" w:styleId="NormalJustifiedWhite">
    <w:name w:val="Normal Justified White"/>
    <w:basedOn w:val="NormalJustified"/>
    <w:link w:val="NormalJustifiedWhiteChar"/>
    <w:rsid w:val="000564D4"/>
    <w:pPr>
      <w:spacing w:before="80"/>
      <w:jc w:val="both"/>
    </w:pPr>
    <w:rPr>
      <w:rFonts w:ascii="Corbel" w:eastAsia="Times New Roman" w:hAnsi="Corbel" w:cs="Arial"/>
      <w:color w:val="FFFFFF" w:themeColor="background1"/>
      <w:sz w:val="20"/>
    </w:rPr>
  </w:style>
  <w:style w:type="character" w:customStyle="1" w:styleId="NormalJustifiedWhiteChar">
    <w:name w:val="Normal Justified White Char"/>
    <w:basedOn w:val="NormalJustifiedChar"/>
    <w:link w:val="NormalJustifiedWhite"/>
    <w:rsid w:val="000564D4"/>
    <w:rPr>
      <w:rFonts w:ascii="Corbel" w:eastAsia="Times New Roman" w:hAnsi="Corbel" w:cs="Arial"/>
      <w:color w:val="FFFFFF" w:themeColor="background1"/>
      <w:sz w:val="20"/>
      <w:szCs w:val="22"/>
      <w:lang w:val="en-AU"/>
    </w:rPr>
  </w:style>
  <w:style w:type="numbering" w:customStyle="1" w:styleId="NumberedList">
    <w:name w:val="Numbered List"/>
    <w:basedOn w:val="NoList"/>
    <w:rsid w:val="000564D4"/>
    <w:pPr>
      <w:numPr>
        <w:numId w:val="26"/>
      </w:numPr>
    </w:pPr>
  </w:style>
  <w:style w:type="paragraph" w:customStyle="1" w:styleId="Numberedparagraph">
    <w:name w:val="Numbered paragraph"/>
    <w:basedOn w:val="ListParagraph"/>
    <w:link w:val="NumberedparagraphChar"/>
    <w:rsid w:val="000564D4"/>
    <w:pPr>
      <w:numPr>
        <w:numId w:val="27"/>
      </w:numPr>
      <w:spacing w:after="0"/>
    </w:pPr>
    <w:rPr>
      <w:i/>
    </w:rPr>
  </w:style>
  <w:style w:type="character" w:customStyle="1" w:styleId="NumberedparagraphChar">
    <w:name w:val="Numbered paragraph Char"/>
    <w:basedOn w:val="ListParagraphChar"/>
    <w:link w:val="Numberedparagraph"/>
    <w:rsid w:val="000564D4"/>
    <w:rPr>
      <w:rFonts w:ascii="Avenir LT Std 35 Light" w:eastAsia="Times New Roman" w:hAnsi="Avenir LT Std 35 Light" w:cs="Times New Roman"/>
      <w:i/>
      <w:sz w:val="22"/>
      <w:szCs w:val="22"/>
      <w:lang w:val="en-AU"/>
    </w:rPr>
  </w:style>
  <w:style w:type="character" w:customStyle="1" w:styleId="Optional">
    <w:name w:val="Optional"/>
    <w:basedOn w:val="DefaultParagraphFont"/>
    <w:uiPriority w:val="99"/>
    <w:rsid w:val="000564D4"/>
    <w:rPr>
      <w:rFonts w:cs="Times New Roman"/>
      <w:color w:val="0000FF"/>
    </w:rPr>
  </w:style>
  <w:style w:type="character" w:customStyle="1" w:styleId="OptionalBold">
    <w:name w:val="Optional (Bold)"/>
    <w:basedOn w:val="Optional"/>
    <w:uiPriority w:val="99"/>
    <w:rsid w:val="000564D4"/>
    <w:rPr>
      <w:rFonts w:cs="Times New Roman"/>
      <w:b/>
      <w:color w:val="0000FF"/>
    </w:rPr>
  </w:style>
  <w:style w:type="paragraph" w:customStyle="1" w:styleId="overview">
    <w:name w:val="overview"/>
    <w:basedOn w:val="defaulttext"/>
    <w:uiPriority w:val="99"/>
    <w:rsid w:val="000564D4"/>
    <w:pPr>
      <w:spacing w:line="340" w:lineRule="atLeast"/>
    </w:pPr>
    <w:rPr>
      <w:sz w:val="24"/>
      <w:szCs w:val="24"/>
    </w:rPr>
  </w:style>
  <w:style w:type="paragraph" w:customStyle="1" w:styleId="Pa4">
    <w:name w:val="Pa4"/>
    <w:basedOn w:val="Default"/>
    <w:next w:val="Default"/>
    <w:uiPriority w:val="99"/>
    <w:rsid w:val="000564D4"/>
    <w:pPr>
      <w:spacing w:line="201" w:lineRule="atLeast"/>
    </w:pPr>
    <w:rPr>
      <w:rFonts w:ascii="Proxima Nova Rg" w:eastAsiaTheme="minorHAnsi" w:hAnsi="Proxima Nova Rg" w:cstheme="minorBidi"/>
      <w:color w:val="auto"/>
      <w:lang w:val="en-AU"/>
    </w:rPr>
  </w:style>
  <w:style w:type="paragraph" w:customStyle="1" w:styleId="Pa5">
    <w:name w:val="Pa5"/>
    <w:basedOn w:val="Default"/>
    <w:next w:val="Default"/>
    <w:uiPriority w:val="99"/>
    <w:rsid w:val="000564D4"/>
    <w:pPr>
      <w:spacing w:line="201" w:lineRule="atLeast"/>
    </w:pPr>
    <w:rPr>
      <w:rFonts w:ascii="Proxima Nova Rg" w:eastAsiaTheme="minorHAnsi" w:hAnsi="Proxima Nova Rg" w:cstheme="minorBidi"/>
      <w:color w:val="auto"/>
      <w:lang w:val="en-AU"/>
    </w:rPr>
  </w:style>
  <w:style w:type="paragraph" w:customStyle="1" w:styleId="Pa6">
    <w:name w:val="Pa6"/>
    <w:basedOn w:val="Default"/>
    <w:next w:val="Default"/>
    <w:uiPriority w:val="99"/>
    <w:rsid w:val="000564D4"/>
    <w:pPr>
      <w:spacing w:line="321" w:lineRule="atLeast"/>
    </w:pPr>
    <w:rPr>
      <w:rFonts w:ascii="Proxima Nova Rg" w:eastAsiaTheme="minorHAnsi" w:hAnsi="Proxima Nova Rg" w:cstheme="minorBidi"/>
      <w:color w:val="auto"/>
      <w:lang w:val="en-AU"/>
    </w:rPr>
  </w:style>
  <w:style w:type="paragraph" w:customStyle="1" w:styleId="Pa7">
    <w:name w:val="Pa7"/>
    <w:basedOn w:val="Default"/>
    <w:next w:val="Default"/>
    <w:uiPriority w:val="99"/>
    <w:rsid w:val="000564D4"/>
    <w:pPr>
      <w:spacing w:line="201" w:lineRule="atLeast"/>
    </w:pPr>
    <w:rPr>
      <w:rFonts w:ascii="Calibri" w:eastAsiaTheme="minorHAnsi" w:hAnsi="Calibri" w:cstheme="minorBidi"/>
      <w:color w:val="auto"/>
      <w:lang w:val="en-AU"/>
    </w:rPr>
  </w:style>
  <w:style w:type="paragraph" w:customStyle="1" w:styleId="Para0bullet">
    <w:name w:val="Para 0 bullet"/>
    <w:basedOn w:val="Normal"/>
    <w:rsid w:val="000564D4"/>
    <w:pPr>
      <w:numPr>
        <w:numId w:val="28"/>
      </w:numPr>
      <w:spacing w:after="60" w:line="240" w:lineRule="auto"/>
    </w:pPr>
    <w:rPr>
      <w:rFonts w:asciiTheme="minorHAnsi" w:eastAsia="Times New Roman" w:hAnsiTheme="minorHAnsi" w:cs="Times New Roman"/>
      <w:color w:val="000000"/>
      <w:sz w:val="20"/>
      <w:szCs w:val="20"/>
      <w:lang w:val="en-GB"/>
    </w:rPr>
  </w:style>
  <w:style w:type="paragraph" w:customStyle="1" w:styleId="Quote1">
    <w:name w:val="Quote1"/>
    <w:basedOn w:val="defaulttext"/>
    <w:uiPriority w:val="99"/>
    <w:rsid w:val="000564D4"/>
    <w:rPr>
      <w:i/>
      <w:iCs/>
      <w:sz w:val="22"/>
      <w:szCs w:val="22"/>
    </w:rPr>
  </w:style>
  <w:style w:type="paragraph" w:customStyle="1" w:styleId="Re">
    <w:name w:val="Re"/>
    <w:basedOn w:val="Normal"/>
    <w:rsid w:val="000564D4"/>
    <w:pPr>
      <w:keepNext/>
      <w:spacing w:before="360" w:after="360" w:line="240" w:lineRule="auto"/>
    </w:pPr>
    <w:rPr>
      <w:rFonts w:ascii="Arial" w:eastAsia="Times New Roman" w:hAnsi="Arial" w:cs="Times New Roman"/>
      <w:b/>
      <w:sz w:val="24"/>
      <w:szCs w:val="20"/>
      <w:lang w:eastAsia="en-AU"/>
    </w:rPr>
  </w:style>
  <w:style w:type="paragraph" w:customStyle="1" w:styleId="SourceText">
    <w:name w:val="Source Text"/>
    <w:basedOn w:val="Normal"/>
    <w:link w:val="SourceTextChar"/>
    <w:rsid w:val="000564D4"/>
    <w:pPr>
      <w:spacing w:before="120" w:after="280" w:line="336" w:lineRule="auto"/>
      <w:jc w:val="both"/>
    </w:pPr>
    <w:rPr>
      <w:rFonts w:ascii="Microsoft Sans Serif" w:hAnsi="Microsoft Sans Serif"/>
      <w:color w:val="BF8F00" w:themeColor="accent4" w:themeShade="BF"/>
      <w:sz w:val="13"/>
    </w:rPr>
  </w:style>
  <w:style w:type="character" w:customStyle="1" w:styleId="SourceTextChar">
    <w:name w:val="Source Text Char"/>
    <w:basedOn w:val="DefaultParagraphFont"/>
    <w:link w:val="SourceText"/>
    <w:locked/>
    <w:rsid w:val="000564D4"/>
    <w:rPr>
      <w:rFonts w:ascii="Microsoft Sans Serif" w:hAnsi="Microsoft Sans Serif"/>
      <w:color w:val="BF8F00" w:themeColor="accent4" w:themeShade="BF"/>
      <w:sz w:val="13"/>
      <w:szCs w:val="22"/>
      <w:lang w:val="en-AU"/>
    </w:rPr>
  </w:style>
  <w:style w:type="character" w:styleId="Strong">
    <w:name w:val="Strong"/>
    <w:basedOn w:val="DefaultParagraphFont"/>
    <w:uiPriority w:val="22"/>
    <w:rsid w:val="000564D4"/>
    <w:rPr>
      <w:rFonts w:cs="Times New Roman"/>
      <w:b/>
      <w:bCs/>
    </w:rPr>
  </w:style>
  <w:style w:type="character" w:customStyle="1" w:styleId="StyleLatinTahoma8ptBold">
    <w:name w:val="Style (Latin) Tahoma 8 pt Bold"/>
    <w:basedOn w:val="DefaultParagraphFont"/>
    <w:rsid w:val="000564D4"/>
    <w:rPr>
      <w:rFonts w:ascii="Corbel" w:hAnsi="Corbel"/>
      <w:b/>
      <w:bCs/>
      <w:sz w:val="16"/>
    </w:rPr>
  </w:style>
  <w:style w:type="numbering" w:customStyle="1" w:styleId="Style1">
    <w:name w:val="Style1"/>
    <w:uiPriority w:val="99"/>
    <w:rsid w:val="000564D4"/>
    <w:pPr>
      <w:numPr>
        <w:numId w:val="29"/>
      </w:numPr>
    </w:pPr>
  </w:style>
  <w:style w:type="paragraph" w:customStyle="1" w:styleId="Style2">
    <w:name w:val="Style2"/>
    <w:basedOn w:val="Normal"/>
    <w:link w:val="Style2Char"/>
    <w:rsid w:val="000564D4"/>
    <w:rPr>
      <w:i/>
      <w:sz w:val="18"/>
    </w:rPr>
  </w:style>
  <w:style w:type="character" w:customStyle="1" w:styleId="Style2Char">
    <w:name w:val="Style2 Char"/>
    <w:basedOn w:val="DefaultParagraphFont"/>
    <w:link w:val="Style2"/>
    <w:rsid w:val="000564D4"/>
    <w:rPr>
      <w:rFonts w:ascii="Avenir LT Std 35 Light" w:hAnsi="Avenir LT Std 35 Light"/>
      <w:i/>
      <w:sz w:val="18"/>
      <w:szCs w:val="22"/>
      <w:lang w:val="en-AU"/>
    </w:rPr>
  </w:style>
  <w:style w:type="paragraph" w:customStyle="1" w:styleId="subtitle0">
    <w:name w:val="sub_title"/>
    <w:basedOn w:val="Normal"/>
    <w:uiPriority w:val="99"/>
    <w:rsid w:val="000564D4"/>
    <w:pPr>
      <w:autoSpaceDE w:val="0"/>
      <w:autoSpaceDN w:val="0"/>
      <w:adjustRightInd w:val="0"/>
      <w:spacing w:after="113" w:line="288" w:lineRule="auto"/>
      <w:textAlignment w:val="center"/>
    </w:pPr>
    <w:rPr>
      <w:rFonts w:ascii="Open Sans Light" w:hAnsi="Open Sans Light" w:cs="Open Sans Light"/>
      <w:color w:val="FF7702"/>
      <w:sz w:val="40"/>
      <w:szCs w:val="40"/>
      <w:lang w:val="en-GB"/>
    </w:rPr>
  </w:style>
  <w:style w:type="paragraph" w:customStyle="1" w:styleId="SubtitleStyle">
    <w:name w:val="SubtitleStyle"/>
    <w:basedOn w:val="Subtitle"/>
    <w:rsid w:val="000564D4"/>
    <w:pPr>
      <w:jc w:val="right"/>
    </w:pPr>
    <w:rPr>
      <w:rFonts w:ascii="Arial" w:hAnsi="Arial" w:cs="Arial"/>
      <w:color w:val="02597D"/>
      <w:sz w:val="56"/>
    </w:rPr>
  </w:style>
  <w:style w:type="table" w:styleId="TableGrid">
    <w:name w:val="Table Grid"/>
    <w:basedOn w:val="TableNormal"/>
    <w:uiPriority w:val="5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GridText">
    <w:name w:val="Table Grid Text"/>
    <w:rsid w:val="000564D4"/>
    <w:pPr>
      <w:spacing w:before="120" w:after="40"/>
    </w:pPr>
    <w:rPr>
      <w:rFonts w:ascii="Times New Roman" w:eastAsia="Times New Roman" w:hAnsi="Times New Roman" w:cs="Times New Roman"/>
      <w:lang w:val="en-AU"/>
    </w:rPr>
  </w:style>
  <w:style w:type="table" w:customStyle="1" w:styleId="TableGrid1">
    <w:name w:val="Table Grid1"/>
    <w:basedOn w:val="TableNormal"/>
    <w:next w:val="TableGrid"/>
    <w:uiPriority w:val="39"/>
    <w:rsid w:val="000564D4"/>
    <w:rPr>
      <w:rFonts w:ascii="Franklin Gothic Book" w:eastAsia="Times New Roman" w:hAnsi="Franklin Gothic Book" w:cs="Franklin Gothic Book"/>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Normal"/>
    <w:uiPriority w:val="99"/>
    <w:rsid w:val="000564D4"/>
    <w:pPr>
      <w:keepNext/>
      <w:spacing w:before="120" w:after="120" w:line="240" w:lineRule="auto"/>
      <w:jc w:val="center"/>
    </w:pPr>
    <w:rPr>
      <w:rFonts w:ascii="Times New Roman" w:eastAsia="Times New Roman" w:hAnsi="Times New Roman" w:cs="Times New Roman"/>
      <w:b/>
      <w:szCs w:val="20"/>
    </w:rPr>
  </w:style>
  <w:style w:type="paragraph" w:customStyle="1" w:styleId="TableLevel1">
    <w:name w:val="Table Level 1"/>
    <w:basedOn w:val="Normal"/>
    <w:rsid w:val="000564D4"/>
    <w:pPr>
      <w:suppressAutoHyphens/>
      <w:spacing w:before="80" w:after="80" w:line="240" w:lineRule="auto"/>
    </w:pPr>
    <w:rPr>
      <w:rFonts w:ascii="Corbel" w:eastAsia="Times" w:hAnsi="Corbel" w:cs="Times New Roman"/>
      <w:sz w:val="18"/>
    </w:rPr>
  </w:style>
  <w:style w:type="paragraph" w:styleId="TableofFigures">
    <w:name w:val="table of figures"/>
    <w:basedOn w:val="Normal"/>
    <w:next w:val="Normal"/>
    <w:uiPriority w:val="99"/>
    <w:unhideWhenUsed/>
    <w:rsid w:val="000564D4"/>
    <w:pPr>
      <w:spacing w:after="0"/>
    </w:pPr>
    <w:rPr>
      <w:sz w:val="20"/>
    </w:rPr>
  </w:style>
  <w:style w:type="paragraph" w:customStyle="1" w:styleId="TableText">
    <w:name w:val="Table Text"/>
    <w:basedOn w:val="BodyText"/>
    <w:uiPriority w:val="99"/>
    <w:rsid w:val="000564D4"/>
    <w:pPr>
      <w:spacing w:before="40" w:after="80"/>
      <w:ind w:left="0"/>
      <w:jc w:val="left"/>
    </w:pPr>
    <w:rPr>
      <w:sz w:val="20"/>
    </w:rPr>
  </w:style>
  <w:style w:type="paragraph" w:customStyle="1" w:styleId="tabletext0">
    <w:name w:val="table text"/>
    <w:basedOn w:val="Normal"/>
    <w:rsid w:val="000564D4"/>
    <w:pPr>
      <w:spacing w:before="60" w:after="60" w:line="240" w:lineRule="auto"/>
    </w:pPr>
    <w:rPr>
      <w:rFonts w:ascii="Times New Roman" w:eastAsia="Times New Roman" w:hAnsi="Times New Roman" w:cs="Times New Roman"/>
      <w:szCs w:val="20"/>
    </w:rPr>
  </w:style>
  <w:style w:type="paragraph" w:customStyle="1" w:styleId="TableText6ptlead">
    <w:name w:val="Table Text 6pt lead"/>
    <w:basedOn w:val="Normal"/>
    <w:link w:val="TableText6ptleadChar"/>
    <w:rsid w:val="000564D4"/>
    <w:pPr>
      <w:suppressAutoHyphens/>
      <w:spacing w:before="120" w:after="40" w:line="240" w:lineRule="auto"/>
    </w:pPr>
    <w:rPr>
      <w:rFonts w:ascii="Garamond" w:eastAsia="Times" w:hAnsi="Garamond" w:cs="Times New Roman"/>
      <w:sz w:val="18"/>
    </w:rPr>
  </w:style>
  <w:style w:type="character" w:customStyle="1" w:styleId="TableText6ptleadChar">
    <w:name w:val="Table Text 6pt lead Char"/>
    <w:basedOn w:val="DefaultParagraphFont"/>
    <w:link w:val="TableText6ptlead"/>
    <w:locked/>
    <w:rsid w:val="000564D4"/>
    <w:rPr>
      <w:rFonts w:ascii="Garamond" w:eastAsia="Times" w:hAnsi="Garamond" w:cs="Times New Roman"/>
      <w:sz w:val="18"/>
      <w:szCs w:val="22"/>
      <w:lang w:val="en-AU"/>
    </w:rPr>
  </w:style>
  <w:style w:type="paragraph" w:styleId="TOC3">
    <w:name w:val="toc 3"/>
    <w:basedOn w:val="Normal"/>
    <w:next w:val="Normal"/>
    <w:autoRedefine/>
    <w:uiPriority w:val="39"/>
    <w:unhideWhenUsed/>
    <w:rsid w:val="000564D4"/>
    <w:pPr>
      <w:spacing w:after="100"/>
      <w:ind w:left="440"/>
    </w:pPr>
  </w:style>
  <w:style w:type="paragraph" w:styleId="TOC8">
    <w:name w:val="toc 8"/>
    <w:basedOn w:val="Normal"/>
    <w:next w:val="Normal"/>
    <w:autoRedefine/>
    <w:uiPriority w:val="39"/>
    <w:semiHidden/>
    <w:unhideWhenUsed/>
    <w:rsid w:val="000564D4"/>
    <w:pPr>
      <w:spacing w:after="100"/>
      <w:ind w:left="1540"/>
    </w:pPr>
  </w:style>
  <w:style w:type="paragraph" w:styleId="TOCHeading">
    <w:name w:val="TOC Heading"/>
    <w:basedOn w:val="Heading1"/>
    <w:next w:val="Normal"/>
    <w:uiPriority w:val="39"/>
    <w:unhideWhenUsed/>
    <w:rsid w:val="000564D4"/>
    <w:pPr>
      <w:spacing w:after="0" w:line="259" w:lineRule="auto"/>
      <w:outlineLvl w:val="9"/>
    </w:pPr>
    <w:rPr>
      <w:rFonts w:asciiTheme="majorHAnsi" w:hAnsiTheme="majorHAnsi"/>
      <w:color w:val="2F5496" w:themeColor="accent1" w:themeShade="BF"/>
      <w:sz w:val="32"/>
    </w:rPr>
  </w:style>
  <w:style w:type="paragraph" w:customStyle="1" w:styleId="UESummaryText">
    <w:name w:val="UE Summary Text"/>
    <w:basedOn w:val="Normal"/>
    <w:link w:val="UESummaryTextChar"/>
    <w:rsid w:val="000564D4"/>
    <w:pPr>
      <w:spacing w:before="120" w:after="120" w:line="336" w:lineRule="auto"/>
      <w:jc w:val="both"/>
    </w:pPr>
    <w:rPr>
      <w:rFonts w:ascii="Microsoft Sans Serif" w:hAnsi="Microsoft Sans Serif"/>
      <w:sz w:val="16"/>
    </w:rPr>
  </w:style>
  <w:style w:type="character" w:customStyle="1" w:styleId="UESummaryTextChar">
    <w:name w:val="UE Summary Text Char"/>
    <w:basedOn w:val="DefaultParagraphFont"/>
    <w:link w:val="UESummaryText"/>
    <w:rsid w:val="000564D4"/>
    <w:rPr>
      <w:rFonts w:ascii="Microsoft Sans Serif" w:hAnsi="Microsoft Sans Serif"/>
      <w:sz w:val="16"/>
      <w:szCs w:val="22"/>
      <w:lang w:val="en-AU"/>
    </w:rPr>
  </w:style>
  <w:style w:type="table" w:customStyle="1" w:styleId="Introtable">
    <w:name w:val="Introtable"/>
    <w:basedOn w:val="TableNormal"/>
    <w:uiPriority w:val="99"/>
    <w:rsid w:val="0073318A"/>
    <w:rPr>
      <w:rFonts w:ascii="Avenir Light" w:hAnsi="Avenir Light"/>
    </w:rPr>
    <w:tblPr>
      <w:tblStyleRowBandSize w:val="1"/>
      <w:tblStyleColBandSize w:val="1"/>
      <w:tblBorders>
        <w:bottom w:val="single" w:sz="4" w:space="0" w:color="327492"/>
        <w:insideH w:val="single" w:sz="4" w:space="0" w:color="327492"/>
      </w:tblBorders>
    </w:tblPr>
    <w:tcPr>
      <w:shd w:val="clear" w:color="auto" w:fill="auto"/>
    </w:tcPr>
    <w:tblStylePr w:type="firstRow">
      <w:rPr>
        <w:rFonts w:ascii="Avenir Book" w:hAnsi="Avenir Book"/>
        <w:b/>
        <w:color w:val="327492"/>
      </w:rPr>
      <w:tblPr/>
      <w:tcPr>
        <w:tcBorders>
          <w:bottom w:val="nil"/>
        </w:tcBorders>
        <w:shd w:val="clear" w:color="auto" w:fill="auto"/>
      </w:tcPr>
    </w:tblStylePr>
    <w:tblStylePr w:type="firstCol">
      <w:rPr>
        <w:rFonts w:ascii="Avenir Book" w:hAnsi="Avenir Book"/>
        <w:b/>
      </w:rPr>
      <w:tblPr/>
      <w:tcPr>
        <w:tcBorders>
          <w:top w:val="nil"/>
          <w:left w:val="nil"/>
          <w:bottom w:val="single" w:sz="4" w:space="0" w:color="327492"/>
          <w:right w:val="nil"/>
          <w:insideH w:val="single" w:sz="4" w:space="0" w:color="327492"/>
          <w:insideV w:val="nil"/>
          <w:tl2br w:val="nil"/>
          <w:tr2bl w:val="nil"/>
        </w:tcBorders>
        <w:shd w:val="clear" w:color="auto" w:fill="auto"/>
      </w:tcPr>
    </w:tblStylePr>
    <w:tblStylePr w:type="band1Horz">
      <w:tblPr/>
      <w:tcPr>
        <w:tcBorders>
          <w:bottom w:val="nil"/>
        </w:tcBorders>
        <w:shd w:val="clear" w:color="auto" w:fill="auto"/>
      </w:tcPr>
    </w:tblStylePr>
  </w:style>
  <w:style w:type="paragraph" w:customStyle="1" w:styleId="chartfooter">
    <w:name w:val="chartfooter"/>
    <w:basedOn w:val="Normal"/>
    <w:next w:val="disclaimer"/>
    <w:rsid w:val="007B2E1C"/>
    <w:rPr>
      <w:sz w:val="21"/>
    </w:rPr>
  </w:style>
  <w:style w:type="paragraph" w:customStyle="1" w:styleId="spendmappreporttitle">
    <w:name w:val="spendmapp_reporttitle"/>
    <w:basedOn w:val="Title"/>
    <w:qFormat/>
    <w:rsid w:val="004A43D1"/>
    <w:rPr>
      <w:rFonts w:ascii="Lufga" w:hAnsi="Lufga"/>
      <w:b/>
      <w:color w:val="28475C"/>
      <w:sz w:val="56"/>
    </w:rPr>
  </w:style>
  <w:style w:type="paragraph" w:customStyle="1" w:styleId="spendmapptitlegeotype">
    <w:name w:val="spendmapp_titlegeotype"/>
    <w:basedOn w:val="SubtitleStyle"/>
    <w:qFormat/>
    <w:rsid w:val="004A43D1"/>
    <w:rPr>
      <w:rFonts w:ascii="Lufga" w:hAnsi="Lufga"/>
      <w:b/>
      <w:color w:val="28475C"/>
      <w:spacing w:val="0"/>
      <w:sz w:val="40"/>
    </w:rPr>
  </w:style>
  <w:style w:type="paragraph" w:customStyle="1" w:styleId="spendmapptitlegeoname">
    <w:name w:val="spendmapp_titlegeoname"/>
    <w:basedOn w:val="SubtitleStyle"/>
    <w:qFormat/>
    <w:rsid w:val="00913869"/>
    <w:rPr>
      <w:rFonts w:ascii="Archivo Narrow" w:hAnsi="Archivo Narrow"/>
      <w:color w:val="000000" w:themeColor="text1"/>
      <w:spacing w:val="0"/>
    </w:rPr>
  </w:style>
  <w:style w:type="paragraph" w:customStyle="1" w:styleId="spendmappregular">
    <w:name w:val="spendmapp_regular"/>
    <w:basedOn w:val="Normal"/>
    <w:link w:val="spendmappregularChar"/>
    <w:qFormat/>
    <w:rsid w:val="00913869"/>
    <w:rPr>
      <w:rFonts w:ascii="Archivo Narrow" w:hAnsi="Archivo Narrow"/>
      <w:sz w:val="24"/>
    </w:rPr>
  </w:style>
  <w:style w:type="paragraph" w:customStyle="1" w:styleId="spendmappbold">
    <w:name w:val="spendmapp_bold"/>
    <w:basedOn w:val="Normal"/>
    <w:link w:val="spendmappboldChar"/>
    <w:qFormat/>
    <w:rsid w:val="00913869"/>
    <w:rPr>
      <w:rFonts w:ascii="Archivo Narrow" w:hAnsi="Archivo Narrow"/>
      <w:b/>
      <w:sz w:val="24"/>
    </w:rPr>
  </w:style>
  <w:style w:type="paragraph" w:customStyle="1" w:styleId="spendmappdotpoint">
    <w:name w:val="spendmapp_dotpoint"/>
    <w:basedOn w:val="spendmappregular"/>
    <w:link w:val="spendmappdotpointChar"/>
    <w:qFormat/>
    <w:rsid w:val="00C819DE"/>
    <w:pPr>
      <w:numPr>
        <w:numId w:val="33"/>
      </w:numPr>
    </w:pPr>
  </w:style>
  <w:style w:type="paragraph" w:customStyle="1" w:styleId="spendmappsectionheading">
    <w:name w:val="spendmapp_sectionheading"/>
    <w:basedOn w:val="Heading2"/>
    <w:rsid w:val="00EB0C7E"/>
  </w:style>
  <w:style w:type="character" w:customStyle="1" w:styleId="spendmappregularChar">
    <w:name w:val="spendmapp_regular Char"/>
    <w:basedOn w:val="DefaultParagraphFont"/>
    <w:link w:val="spendmappregular"/>
    <w:rsid w:val="00C819DE"/>
    <w:rPr>
      <w:rFonts w:ascii="Archivo Narrow" w:hAnsi="Archivo Narrow"/>
      <w:szCs w:val="22"/>
      <w:lang w:val="en-AU"/>
    </w:rPr>
  </w:style>
  <w:style w:type="character" w:customStyle="1" w:styleId="spendmappdotpointChar">
    <w:name w:val="spendmapp_dotpoint Char"/>
    <w:basedOn w:val="spendmappregularChar"/>
    <w:link w:val="spendmappdotpoint"/>
    <w:rsid w:val="00C819DE"/>
    <w:rPr>
      <w:rFonts w:ascii="Archivo Narrow" w:hAnsi="Archivo Narrow"/>
      <w:szCs w:val="22"/>
      <w:lang w:val="en-AU"/>
    </w:rPr>
  </w:style>
  <w:style w:type="paragraph" w:customStyle="1" w:styleId="spendmappsubtitle">
    <w:name w:val="spendmapp_subtitle"/>
    <w:basedOn w:val="spendmappbold"/>
    <w:link w:val="spendmappsubtitleChar"/>
    <w:qFormat/>
    <w:rsid w:val="004A43D1"/>
    <w:rPr>
      <w:rFonts w:ascii="Franklin Gothic Book" w:hAnsi="Franklin Gothic Book"/>
      <w:color w:val="28475C"/>
      <w:sz w:val="44"/>
      <w:lang w:val="en-US"/>
    </w:rPr>
  </w:style>
  <w:style w:type="character" w:customStyle="1" w:styleId="spendmappboldChar">
    <w:name w:val="spendmapp_bold Char"/>
    <w:basedOn w:val="DefaultParagraphFont"/>
    <w:link w:val="spendmappbold"/>
    <w:rsid w:val="00D86F24"/>
    <w:rPr>
      <w:rFonts w:ascii="Archivo Narrow" w:hAnsi="Archivo Narrow"/>
      <w:b/>
      <w:szCs w:val="22"/>
      <w:lang w:val="en-AU"/>
    </w:rPr>
  </w:style>
  <w:style w:type="character" w:customStyle="1" w:styleId="spendmappsubtitleChar">
    <w:name w:val="spendmapp_subtitle Char"/>
    <w:basedOn w:val="spendmappboldChar"/>
    <w:link w:val="spendmappsubtitle"/>
    <w:rsid w:val="004A43D1"/>
    <w:rPr>
      <w:rFonts w:ascii="Franklin Gothic Book" w:hAnsi="Franklin Gothic Book"/>
      <w:b/>
      <w:color w:val="28475C"/>
      <w:sz w:val="4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1946">
      <w:bodyDiv w:val="1"/>
      <w:marLeft w:val="0"/>
      <w:marRight w:val="0"/>
      <w:marTop w:val="0"/>
      <w:marBottom w:val="0"/>
      <w:divBdr>
        <w:top w:val="none" w:sz="0" w:space="0" w:color="auto"/>
        <w:left w:val="none" w:sz="0" w:space="0" w:color="auto"/>
        <w:bottom w:val="none" w:sz="0" w:space="0" w:color="auto"/>
        <w:right w:val="none" w:sz="0" w:space="0" w:color="auto"/>
      </w:divBdr>
      <w:divsChild>
        <w:div w:id="1700618400">
          <w:marLeft w:val="0"/>
          <w:marRight w:val="0"/>
          <w:marTop w:val="0"/>
          <w:marBottom w:val="0"/>
          <w:divBdr>
            <w:top w:val="none" w:sz="0" w:space="0" w:color="auto"/>
            <w:left w:val="none" w:sz="0" w:space="0" w:color="auto"/>
            <w:bottom w:val="none" w:sz="0" w:space="0" w:color="auto"/>
            <w:right w:val="none" w:sz="0" w:space="0" w:color="auto"/>
          </w:divBdr>
          <w:divsChild>
            <w:div w:id="16482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605">
      <w:bodyDiv w:val="1"/>
      <w:marLeft w:val="0"/>
      <w:marRight w:val="0"/>
      <w:marTop w:val="0"/>
      <w:marBottom w:val="0"/>
      <w:divBdr>
        <w:top w:val="none" w:sz="0" w:space="0" w:color="auto"/>
        <w:left w:val="none" w:sz="0" w:space="0" w:color="auto"/>
        <w:bottom w:val="none" w:sz="0" w:space="0" w:color="auto"/>
        <w:right w:val="none" w:sz="0" w:space="0" w:color="auto"/>
      </w:divBdr>
      <w:divsChild>
        <w:div w:id="1034228897">
          <w:marLeft w:val="0"/>
          <w:marRight w:val="0"/>
          <w:marTop w:val="0"/>
          <w:marBottom w:val="0"/>
          <w:divBdr>
            <w:top w:val="none" w:sz="0" w:space="0" w:color="auto"/>
            <w:left w:val="none" w:sz="0" w:space="0" w:color="auto"/>
            <w:bottom w:val="none" w:sz="0" w:space="0" w:color="auto"/>
            <w:right w:val="none" w:sz="0" w:space="0" w:color="auto"/>
          </w:divBdr>
          <w:divsChild>
            <w:div w:id="192869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708200">
      <w:bodyDiv w:val="1"/>
      <w:marLeft w:val="0"/>
      <w:marRight w:val="0"/>
      <w:marTop w:val="0"/>
      <w:marBottom w:val="0"/>
      <w:divBdr>
        <w:top w:val="none" w:sz="0" w:space="0" w:color="auto"/>
        <w:left w:val="none" w:sz="0" w:space="0" w:color="auto"/>
        <w:bottom w:val="none" w:sz="0" w:space="0" w:color="auto"/>
        <w:right w:val="none" w:sz="0" w:space="0" w:color="auto"/>
      </w:divBdr>
      <w:divsChild>
        <w:div w:id="2055078369">
          <w:marLeft w:val="0"/>
          <w:marRight w:val="0"/>
          <w:marTop w:val="0"/>
          <w:marBottom w:val="0"/>
          <w:divBdr>
            <w:top w:val="none" w:sz="0" w:space="0" w:color="auto"/>
            <w:left w:val="none" w:sz="0" w:space="0" w:color="auto"/>
            <w:bottom w:val="none" w:sz="0" w:space="0" w:color="auto"/>
            <w:right w:val="none" w:sz="0" w:space="0" w:color="auto"/>
          </w:divBdr>
          <w:divsChild>
            <w:div w:id="115468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755">
      <w:bodyDiv w:val="1"/>
      <w:marLeft w:val="0"/>
      <w:marRight w:val="0"/>
      <w:marTop w:val="0"/>
      <w:marBottom w:val="0"/>
      <w:divBdr>
        <w:top w:val="none" w:sz="0" w:space="0" w:color="auto"/>
        <w:left w:val="none" w:sz="0" w:space="0" w:color="auto"/>
        <w:bottom w:val="none" w:sz="0" w:space="0" w:color="auto"/>
        <w:right w:val="none" w:sz="0" w:space="0" w:color="auto"/>
      </w:divBdr>
      <w:divsChild>
        <w:div w:id="1592467963">
          <w:marLeft w:val="0"/>
          <w:marRight w:val="0"/>
          <w:marTop w:val="0"/>
          <w:marBottom w:val="0"/>
          <w:divBdr>
            <w:top w:val="none" w:sz="0" w:space="0" w:color="auto"/>
            <w:left w:val="none" w:sz="0" w:space="0" w:color="auto"/>
            <w:bottom w:val="none" w:sz="0" w:space="0" w:color="auto"/>
            <w:right w:val="none" w:sz="0" w:space="0" w:color="auto"/>
          </w:divBdr>
          <w:divsChild>
            <w:div w:id="7987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36243">
      <w:bodyDiv w:val="1"/>
      <w:marLeft w:val="0"/>
      <w:marRight w:val="0"/>
      <w:marTop w:val="0"/>
      <w:marBottom w:val="0"/>
      <w:divBdr>
        <w:top w:val="none" w:sz="0" w:space="0" w:color="auto"/>
        <w:left w:val="none" w:sz="0" w:space="0" w:color="auto"/>
        <w:bottom w:val="none" w:sz="0" w:space="0" w:color="auto"/>
        <w:right w:val="none" w:sz="0" w:space="0" w:color="auto"/>
      </w:divBdr>
    </w:div>
    <w:div w:id="1060860915">
      <w:bodyDiv w:val="1"/>
      <w:marLeft w:val="0"/>
      <w:marRight w:val="0"/>
      <w:marTop w:val="0"/>
      <w:marBottom w:val="0"/>
      <w:divBdr>
        <w:top w:val="none" w:sz="0" w:space="0" w:color="auto"/>
        <w:left w:val="none" w:sz="0" w:space="0" w:color="auto"/>
        <w:bottom w:val="none" w:sz="0" w:space="0" w:color="auto"/>
        <w:right w:val="none" w:sz="0" w:space="0" w:color="auto"/>
      </w:divBdr>
      <w:divsChild>
        <w:div w:id="14889442">
          <w:marLeft w:val="0"/>
          <w:marRight w:val="0"/>
          <w:marTop w:val="0"/>
          <w:marBottom w:val="0"/>
          <w:divBdr>
            <w:top w:val="none" w:sz="0" w:space="0" w:color="auto"/>
            <w:left w:val="none" w:sz="0" w:space="0" w:color="auto"/>
            <w:bottom w:val="none" w:sz="0" w:space="0" w:color="auto"/>
            <w:right w:val="none" w:sz="0" w:space="0" w:color="auto"/>
          </w:divBdr>
          <w:divsChild>
            <w:div w:id="136061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232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5C3321C1AE704091229121C70DA536" ma:contentTypeVersion="10" ma:contentTypeDescription="Create a new document." ma:contentTypeScope="" ma:versionID="e034a389147e8663e05a09641c0cd215">
  <xsd:schema xmlns:xsd="http://www.w3.org/2001/XMLSchema" xmlns:xs="http://www.w3.org/2001/XMLSchema" xmlns:p="http://schemas.microsoft.com/office/2006/metadata/properties" xmlns:ns2="770d9581-c3a5-40cf-b0aa-a0cac4b6960a" xmlns:ns3="f65d7496-346a-4c5f-9af3-8e8711299436" targetNamespace="http://schemas.microsoft.com/office/2006/metadata/properties" ma:root="true" ma:fieldsID="f179efe1e05e616c5dd736ae177d72bd" ns2:_="" ns3:_="">
    <xsd:import namespace="770d9581-c3a5-40cf-b0aa-a0cac4b6960a"/>
    <xsd:import namespace="f65d7496-346a-4c5f-9af3-8e87112994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d9581-c3a5-40cf-b0aa-a0cac4b69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5d7496-346a-4c5f-9af3-8e87112994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34A90-BBB4-5C48-A3A2-EEF45C2B1B76}">
  <ds:schemaRefs>
    <ds:schemaRef ds:uri="http://schemas.openxmlformats.org/officeDocument/2006/bibliography"/>
  </ds:schemaRefs>
</ds:datastoreItem>
</file>

<file path=customXml/itemProps2.xml><?xml version="1.0" encoding="utf-8"?>
<ds:datastoreItem xmlns:ds="http://schemas.openxmlformats.org/officeDocument/2006/customXml" ds:itemID="{B96D9727-B5F9-427B-82DE-DBB83A3C1A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75A304-A7A7-4322-9A23-1404076F703A}">
  <ds:schemaRefs>
    <ds:schemaRef ds:uri="http://schemas.microsoft.com/sharepoint/v3/contenttype/forms"/>
  </ds:schemaRefs>
</ds:datastoreItem>
</file>

<file path=customXml/itemProps4.xml><?xml version="1.0" encoding="utf-8"?>
<ds:datastoreItem xmlns:ds="http://schemas.openxmlformats.org/officeDocument/2006/customXml" ds:itemID="{C1C9CBB5-2FF7-4083-87CA-D11E6A1DF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d9581-c3a5-40cf-b0aa-a0cac4b6960a"/>
    <ds:schemaRef ds:uri="f65d7496-346a-4c5f-9af3-8e8711299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Geografia Pty Ltd</dc:creator>
  <cp:keywords/>
  <dc:description/>
  <cp:lastModifiedBy>Daniel Hernandez</cp:lastModifiedBy>
  <cp:revision>5</cp:revision>
  <dcterms:created xsi:type="dcterms:W3CDTF">2025-01-29T01:37:00Z</dcterms:created>
  <dcterms:modified xsi:type="dcterms:W3CDTF">2025-01-29T01:52:00Z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0x010100105C3321C1AE704091229121C70DA536</vt:lpwstr>
  </property>
</Properties>
</file>